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B43D4" w14:textId="78AF185D" w:rsidR="00FC1433" w:rsidRDefault="006C1527" w:rsidP="006C1527">
      <w:pPr>
        <w:jc w:val="center"/>
        <w:rPr>
          <w:rFonts w:ascii="Times New Roman" w:hAnsi="Times New Roman" w:cs="Times New Roman"/>
          <w:lang w:val="en-US"/>
        </w:rPr>
      </w:pPr>
      <w:r w:rsidRPr="006C1527">
        <w:rPr>
          <w:rFonts w:ascii="Times New Roman" w:hAnsi="Times New Roman" w:cs="Times New Roman"/>
          <w:lang w:val="en-US"/>
        </w:rPr>
        <w:t>LAMPIRAN KUESIONER</w:t>
      </w:r>
    </w:p>
    <w:p w14:paraId="54D5C42A" w14:textId="77777777" w:rsidR="006C1527" w:rsidRDefault="006C1527" w:rsidP="006C1527">
      <w:pPr>
        <w:jc w:val="center"/>
        <w:rPr>
          <w:rFonts w:ascii="Times New Roman" w:hAnsi="Times New Roman" w:cs="Times New Roman"/>
          <w:lang w:val="en-US"/>
        </w:rPr>
      </w:pPr>
    </w:p>
    <w:p w14:paraId="1E20DBBD" w14:textId="77777777" w:rsidR="006C1527" w:rsidRPr="00365A98" w:rsidRDefault="006C1527" w:rsidP="006C1527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KUESIONER PENGETAHUAN</w:t>
      </w:r>
      <w:r w:rsidRPr="007B1096">
        <w:rPr>
          <w:rFonts w:ascii="Times New Roman" w:hAnsi="Times New Roman" w:cs="Times New Roman"/>
          <w:b/>
          <w:bCs/>
        </w:rPr>
        <w:t xml:space="preserve"> TERAPI ARV</w:t>
      </w:r>
    </w:p>
    <w:p w14:paraId="6D9AB281" w14:textId="6DFA1830" w:rsidR="006C1527" w:rsidRPr="00DC21FE" w:rsidRDefault="006C1527" w:rsidP="006C1527">
      <w:pPr>
        <w:pStyle w:val="Caption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"/>
        <w:gridCol w:w="6644"/>
        <w:gridCol w:w="535"/>
        <w:gridCol w:w="530"/>
      </w:tblGrid>
      <w:tr w:rsidR="006C1527" w:rsidRPr="00DC21FE" w14:paraId="785E2DBB" w14:textId="77777777" w:rsidTr="00DE0471">
        <w:tc>
          <w:tcPr>
            <w:tcW w:w="552" w:type="dxa"/>
          </w:tcPr>
          <w:p w14:paraId="62BEFEB0" w14:textId="77777777" w:rsidR="006C1527" w:rsidRPr="00DC21FE" w:rsidRDefault="006C1527" w:rsidP="00DE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1FE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644" w:type="dxa"/>
          </w:tcPr>
          <w:p w14:paraId="543DA17E" w14:textId="77777777" w:rsidR="006C1527" w:rsidRPr="00DC21FE" w:rsidRDefault="006C1527" w:rsidP="00DE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1FE">
              <w:rPr>
                <w:rFonts w:ascii="Times New Roman" w:hAnsi="Times New Roman" w:cs="Times New Roman"/>
                <w:b/>
                <w:sz w:val="24"/>
                <w:szCs w:val="24"/>
              </w:rPr>
              <w:t>Pertanyaan</w:t>
            </w:r>
          </w:p>
        </w:tc>
        <w:tc>
          <w:tcPr>
            <w:tcW w:w="535" w:type="dxa"/>
          </w:tcPr>
          <w:p w14:paraId="5B694CC4" w14:textId="77777777" w:rsidR="006C1527" w:rsidRPr="00DC21FE" w:rsidRDefault="006C1527" w:rsidP="00DE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1FE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530" w:type="dxa"/>
          </w:tcPr>
          <w:p w14:paraId="71B2EDEA" w14:textId="77777777" w:rsidR="006C1527" w:rsidRPr="00DC21FE" w:rsidRDefault="006C1527" w:rsidP="00DE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1F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6C1527" w:rsidRPr="00DC21FE" w14:paraId="284F49CE" w14:textId="77777777" w:rsidTr="00DE0471">
        <w:tc>
          <w:tcPr>
            <w:tcW w:w="552" w:type="dxa"/>
          </w:tcPr>
          <w:p w14:paraId="500D4536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4" w:type="dxa"/>
          </w:tcPr>
          <w:p w14:paraId="28250036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E">
              <w:rPr>
                <w:rFonts w:ascii="Times New Roman" w:hAnsi="Times New Roman" w:cs="Times New Roman"/>
                <w:sz w:val="24"/>
                <w:szCs w:val="24"/>
              </w:rPr>
              <w:t>Sasaran konseling obat ditujukan kepada pasien atau keluarga pasien ?</w:t>
            </w:r>
          </w:p>
        </w:tc>
        <w:tc>
          <w:tcPr>
            <w:tcW w:w="535" w:type="dxa"/>
          </w:tcPr>
          <w:p w14:paraId="2E85D80F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5FBE7304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527" w:rsidRPr="00DC21FE" w14:paraId="122E1A13" w14:textId="77777777" w:rsidTr="00DE0471">
        <w:tc>
          <w:tcPr>
            <w:tcW w:w="552" w:type="dxa"/>
          </w:tcPr>
          <w:p w14:paraId="04CF2627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44" w:type="dxa"/>
          </w:tcPr>
          <w:p w14:paraId="19F75021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E">
              <w:rPr>
                <w:rFonts w:ascii="Times New Roman" w:hAnsi="Times New Roman" w:cs="Times New Roman"/>
                <w:sz w:val="24"/>
                <w:szCs w:val="24"/>
              </w:rPr>
              <w:t xml:space="preserve">Salahsatu manfaat dari terapi Antiretroviral (ARV) adalah supaya tidak mudah terkena penyakit penyerta atau Infeksi Oportunistik (IO)? </w:t>
            </w:r>
          </w:p>
        </w:tc>
        <w:tc>
          <w:tcPr>
            <w:tcW w:w="535" w:type="dxa"/>
          </w:tcPr>
          <w:p w14:paraId="3FC9D10A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3C653850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527" w:rsidRPr="00DC21FE" w14:paraId="05845CE0" w14:textId="77777777" w:rsidTr="00DE0471">
        <w:tc>
          <w:tcPr>
            <w:tcW w:w="552" w:type="dxa"/>
          </w:tcPr>
          <w:p w14:paraId="0DAB098C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44" w:type="dxa"/>
          </w:tcPr>
          <w:p w14:paraId="7599EDA3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E">
              <w:rPr>
                <w:rFonts w:ascii="Times New Roman" w:hAnsi="Times New Roman" w:cs="Times New Roman"/>
                <w:sz w:val="24"/>
                <w:szCs w:val="24"/>
              </w:rPr>
              <w:t>FDC (</w:t>
            </w:r>
            <w:r w:rsidRPr="00DC21FE">
              <w:rPr>
                <w:rFonts w:ascii="Times New Roman" w:hAnsi="Times New Roman" w:cs="Times New Roman"/>
                <w:i/>
                <w:sz w:val="24"/>
                <w:szCs w:val="24"/>
              </w:rPr>
              <w:t>Fixed Doses Combination</w:t>
            </w:r>
            <w:r w:rsidRPr="00DC21FE">
              <w:rPr>
                <w:rFonts w:ascii="Times New Roman" w:hAnsi="Times New Roman" w:cs="Times New Roman"/>
                <w:sz w:val="24"/>
                <w:szCs w:val="24"/>
              </w:rPr>
              <w:t xml:space="preserve">) TLD ( </w:t>
            </w:r>
            <w:r w:rsidRPr="00DC21FE">
              <w:rPr>
                <w:rFonts w:ascii="Times New Roman" w:hAnsi="Times New Roman" w:cs="Times New Roman"/>
                <w:i/>
                <w:sz w:val="24"/>
                <w:szCs w:val="24"/>
              </w:rPr>
              <w:t>Tenovofir, Lamivudin, Dolutegavir</w:t>
            </w:r>
            <w:r w:rsidRPr="00DC21FE">
              <w:rPr>
                <w:rFonts w:ascii="Times New Roman" w:hAnsi="Times New Roman" w:cs="Times New Roman"/>
                <w:sz w:val="24"/>
                <w:szCs w:val="24"/>
              </w:rPr>
              <w:t>) dan FDC TLE (</w:t>
            </w:r>
            <w:r w:rsidRPr="00DC21FE">
              <w:rPr>
                <w:rFonts w:ascii="Times New Roman" w:hAnsi="Times New Roman" w:cs="Times New Roman"/>
                <w:i/>
                <w:sz w:val="24"/>
                <w:szCs w:val="24"/>
              </w:rPr>
              <w:t>Tenovofir, Lamivudin, Efavirenz</w:t>
            </w:r>
            <w:r w:rsidRPr="00DC21FE">
              <w:rPr>
                <w:rFonts w:ascii="Times New Roman" w:hAnsi="Times New Roman" w:cs="Times New Roman"/>
                <w:sz w:val="24"/>
                <w:szCs w:val="24"/>
              </w:rPr>
              <w:t>) adalah 2 jenis obat ARV yang menjadi pengobatan di indonesia sekarang?</w:t>
            </w:r>
          </w:p>
        </w:tc>
        <w:tc>
          <w:tcPr>
            <w:tcW w:w="535" w:type="dxa"/>
          </w:tcPr>
          <w:p w14:paraId="2D3E85BF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529DA9B5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527" w:rsidRPr="00DC21FE" w14:paraId="107F24E1" w14:textId="77777777" w:rsidTr="00DE0471">
        <w:tc>
          <w:tcPr>
            <w:tcW w:w="552" w:type="dxa"/>
          </w:tcPr>
          <w:p w14:paraId="41EBA1DE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44" w:type="dxa"/>
          </w:tcPr>
          <w:p w14:paraId="07AD86BC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E">
              <w:rPr>
                <w:rFonts w:ascii="Times New Roman" w:hAnsi="Times New Roman" w:cs="Times New Roman"/>
                <w:sz w:val="24"/>
                <w:szCs w:val="24"/>
              </w:rPr>
              <w:t>Pengobatan ARV adalah pengobatan jangka panjang?</w:t>
            </w:r>
          </w:p>
        </w:tc>
        <w:tc>
          <w:tcPr>
            <w:tcW w:w="535" w:type="dxa"/>
          </w:tcPr>
          <w:p w14:paraId="27169FE8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2A01574E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527" w:rsidRPr="00DC21FE" w14:paraId="00A1C9EF" w14:textId="77777777" w:rsidTr="00DE0471">
        <w:tc>
          <w:tcPr>
            <w:tcW w:w="552" w:type="dxa"/>
          </w:tcPr>
          <w:p w14:paraId="78B68189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44" w:type="dxa"/>
          </w:tcPr>
          <w:p w14:paraId="0C944EA6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E">
              <w:rPr>
                <w:rFonts w:ascii="Times New Roman" w:hAnsi="Times New Roman" w:cs="Times New Roman"/>
                <w:sz w:val="24"/>
                <w:szCs w:val="24"/>
              </w:rPr>
              <w:t>ARV dapat menimbulkan resistensi (tidak memberikan efek) jika pasien tidak meminum ARV setiap hari pada jam yang sama?</w:t>
            </w:r>
          </w:p>
        </w:tc>
        <w:tc>
          <w:tcPr>
            <w:tcW w:w="535" w:type="dxa"/>
          </w:tcPr>
          <w:p w14:paraId="3099DCBF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19B645D5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527" w:rsidRPr="00DC21FE" w14:paraId="2522D377" w14:textId="77777777" w:rsidTr="00DE0471">
        <w:tc>
          <w:tcPr>
            <w:tcW w:w="552" w:type="dxa"/>
          </w:tcPr>
          <w:p w14:paraId="59CC8939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44" w:type="dxa"/>
          </w:tcPr>
          <w:p w14:paraId="16B940C7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E">
              <w:rPr>
                <w:rFonts w:ascii="Times New Roman" w:hAnsi="Times New Roman" w:cs="Times New Roman"/>
              </w:rPr>
              <w:t>Nilai kepatuhan ARV yang baik dari konsumsi ARV adalah 95% atau &lt; 3 obat yang tidak di minum selama 30 hari?</w:t>
            </w:r>
          </w:p>
        </w:tc>
        <w:tc>
          <w:tcPr>
            <w:tcW w:w="535" w:type="dxa"/>
          </w:tcPr>
          <w:p w14:paraId="5BF6D4E7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27528E1E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527" w:rsidRPr="00DC21FE" w14:paraId="3614A409" w14:textId="77777777" w:rsidTr="00DE0471">
        <w:tc>
          <w:tcPr>
            <w:tcW w:w="552" w:type="dxa"/>
          </w:tcPr>
          <w:p w14:paraId="44174968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44" w:type="dxa"/>
          </w:tcPr>
          <w:p w14:paraId="4C67F811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E">
              <w:rPr>
                <w:rFonts w:ascii="Times New Roman" w:hAnsi="Times New Roman" w:cs="Times New Roman"/>
                <w:sz w:val="24"/>
                <w:szCs w:val="24"/>
              </w:rPr>
              <w:t>Selain dari konsumsi ARV nilai kepatuhan ARV yang baik juga dilihat dari jumlah test laboratorium Viral Load?</w:t>
            </w:r>
          </w:p>
        </w:tc>
        <w:tc>
          <w:tcPr>
            <w:tcW w:w="535" w:type="dxa"/>
          </w:tcPr>
          <w:p w14:paraId="4BA4837C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015507B0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527" w:rsidRPr="00DC21FE" w14:paraId="5765FE25" w14:textId="77777777" w:rsidTr="00DE0471">
        <w:tc>
          <w:tcPr>
            <w:tcW w:w="552" w:type="dxa"/>
          </w:tcPr>
          <w:p w14:paraId="50E5B07B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44" w:type="dxa"/>
          </w:tcPr>
          <w:p w14:paraId="16B0415E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E">
              <w:rPr>
                <w:rFonts w:ascii="Times New Roman" w:hAnsi="Times New Roman" w:cs="Times New Roman"/>
                <w:sz w:val="24"/>
                <w:szCs w:val="24"/>
              </w:rPr>
              <w:t>Pengobatan ARV yang dihentikan secara sengaja dapat menyebabkan bahaya efek samping?</w:t>
            </w:r>
          </w:p>
        </w:tc>
        <w:tc>
          <w:tcPr>
            <w:tcW w:w="535" w:type="dxa"/>
          </w:tcPr>
          <w:p w14:paraId="02C86F18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5E5AAB2E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527" w:rsidRPr="00DC21FE" w14:paraId="5F1FFD03" w14:textId="77777777" w:rsidTr="00DE0471">
        <w:tc>
          <w:tcPr>
            <w:tcW w:w="552" w:type="dxa"/>
          </w:tcPr>
          <w:p w14:paraId="7ED3BAA3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44" w:type="dxa"/>
          </w:tcPr>
          <w:p w14:paraId="1BAC0052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E">
              <w:rPr>
                <w:rFonts w:ascii="Times New Roman" w:hAnsi="Times New Roman" w:cs="Times New Roman"/>
                <w:sz w:val="24"/>
                <w:szCs w:val="24"/>
              </w:rPr>
              <w:t>ARV dapat meningkatkan daya tahan tubuh?</w:t>
            </w:r>
          </w:p>
        </w:tc>
        <w:tc>
          <w:tcPr>
            <w:tcW w:w="535" w:type="dxa"/>
          </w:tcPr>
          <w:p w14:paraId="3094FC11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5E96ED71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527" w:rsidRPr="00DC21FE" w14:paraId="25562137" w14:textId="77777777" w:rsidTr="00DE0471">
        <w:tc>
          <w:tcPr>
            <w:tcW w:w="552" w:type="dxa"/>
          </w:tcPr>
          <w:p w14:paraId="693A4AAF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44" w:type="dxa"/>
          </w:tcPr>
          <w:p w14:paraId="7C4FF94E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E">
              <w:rPr>
                <w:rFonts w:ascii="Times New Roman" w:hAnsi="Times New Roman" w:cs="Times New Roman"/>
                <w:sz w:val="24"/>
                <w:szCs w:val="24"/>
              </w:rPr>
              <w:t>Seseorang bisa tertular HIV/AIDS melalui penggunaan jarum suntik yang tidak steril secara bergantian?</w:t>
            </w:r>
          </w:p>
        </w:tc>
        <w:tc>
          <w:tcPr>
            <w:tcW w:w="535" w:type="dxa"/>
          </w:tcPr>
          <w:p w14:paraId="231C2E75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0B2F016B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527" w:rsidRPr="00DC21FE" w14:paraId="2E1E3994" w14:textId="77777777" w:rsidTr="00DE0471">
        <w:tc>
          <w:tcPr>
            <w:tcW w:w="552" w:type="dxa"/>
          </w:tcPr>
          <w:p w14:paraId="74450F6C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44" w:type="dxa"/>
          </w:tcPr>
          <w:p w14:paraId="186D9746" w14:textId="77777777" w:rsidR="006C1527" w:rsidRPr="00DC21FE" w:rsidRDefault="006C1527" w:rsidP="00DE0471">
            <w:pPr>
              <w:rPr>
                <w:rFonts w:ascii="Times New Roman" w:hAnsi="Times New Roman" w:cs="Times New Roman"/>
              </w:rPr>
            </w:pPr>
            <w:r w:rsidRPr="00DC21FE">
              <w:rPr>
                <w:rFonts w:ascii="Times New Roman" w:hAnsi="Times New Roman" w:cs="Times New Roman"/>
                <w:sz w:val="24"/>
                <w:szCs w:val="24"/>
              </w:rPr>
              <w:t>Kegagalan terapi ARV sering terjadi karena ketidakpatuhan pasien dalam konsumsi obat ?</w:t>
            </w:r>
          </w:p>
        </w:tc>
        <w:tc>
          <w:tcPr>
            <w:tcW w:w="535" w:type="dxa"/>
          </w:tcPr>
          <w:p w14:paraId="3F5127A1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276A251B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527" w:rsidRPr="00DC21FE" w14:paraId="26EAACFD" w14:textId="77777777" w:rsidTr="00DE0471">
        <w:tc>
          <w:tcPr>
            <w:tcW w:w="552" w:type="dxa"/>
          </w:tcPr>
          <w:p w14:paraId="5893A227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44" w:type="dxa"/>
          </w:tcPr>
          <w:p w14:paraId="32C0A5A2" w14:textId="2BEF31DC" w:rsidR="006C1527" w:rsidRPr="00DC21FE" w:rsidRDefault="006C1527" w:rsidP="00DE0471">
            <w:pPr>
              <w:rPr>
                <w:rFonts w:ascii="Times New Roman" w:hAnsi="Times New Roman" w:cs="Times New Roman"/>
              </w:rPr>
            </w:pPr>
            <w:r w:rsidRPr="00DC21FE">
              <w:rPr>
                <w:rFonts w:ascii="Times New Roman" w:hAnsi="Times New Roman" w:cs="Times New Roman"/>
              </w:rPr>
              <w:t xml:space="preserve">Tinggal dengan ODHA (Orang Dengan HIV/AIDS) </w:t>
            </w:r>
            <w:r>
              <w:rPr>
                <w:rFonts w:ascii="Times New Roman" w:hAnsi="Times New Roman" w:cs="Times New Roman"/>
              </w:rPr>
              <w:t>t</w:t>
            </w:r>
            <w:r w:rsidRPr="00DC21FE">
              <w:rPr>
                <w:rFonts w:ascii="Times New Roman" w:hAnsi="Times New Roman" w:cs="Times New Roman"/>
              </w:rPr>
              <w:t>idak menularkan HIV?</w:t>
            </w:r>
          </w:p>
        </w:tc>
        <w:tc>
          <w:tcPr>
            <w:tcW w:w="535" w:type="dxa"/>
          </w:tcPr>
          <w:p w14:paraId="239F0E2C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27EF6B0D" w14:textId="77777777" w:rsidR="006C1527" w:rsidRPr="00DC21FE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E6DC78" w14:textId="77777777" w:rsidR="006C1527" w:rsidRDefault="006C1527" w:rsidP="006C1527">
      <w:pPr>
        <w:spacing w:after="0" w:line="360" w:lineRule="auto"/>
        <w:ind w:left="1077" w:hanging="357"/>
        <w:rPr>
          <w:rFonts w:ascii="Times New Roman" w:hAnsi="Times New Roman" w:cs="Times New Roman"/>
          <w:bCs/>
        </w:rPr>
      </w:pPr>
    </w:p>
    <w:p w14:paraId="2D38A237" w14:textId="77777777" w:rsidR="006C1527" w:rsidRDefault="006C1527" w:rsidP="006C1527">
      <w:pPr>
        <w:spacing w:after="0" w:line="360" w:lineRule="auto"/>
        <w:ind w:left="1077" w:hanging="357"/>
        <w:rPr>
          <w:rFonts w:ascii="Times New Roman" w:hAnsi="Times New Roman" w:cs="Times New Roman"/>
          <w:bCs/>
        </w:rPr>
      </w:pPr>
    </w:p>
    <w:p w14:paraId="42ACD2D3" w14:textId="77777777" w:rsidR="006C1527" w:rsidRDefault="006C1527" w:rsidP="006C1527">
      <w:pPr>
        <w:spacing w:after="0" w:line="360" w:lineRule="auto"/>
        <w:ind w:left="1077" w:hanging="357"/>
        <w:rPr>
          <w:rFonts w:ascii="Times New Roman" w:hAnsi="Times New Roman" w:cs="Times New Roman"/>
          <w:bCs/>
        </w:rPr>
      </w:pPr>
    </w:p>
    <w:p w14:paraId="303D0B31" w14:textId="77777777" w:rsidR="006C1527" w:rsidRDefault="006C1527" w:rsidP="006C1527">
      <w:pPr>
        <w:spacing w:after="0" w:line="360" w:lineRule="auto"/>
        <w:ind w:left="1077" w:hanging="357"/>
        <w:rPr>
          <w:rFonts w:ascii="Times New Roman" w:hAnsi="Times New Roman" w:cs="Times New Roman"/>
          <w:bCs/>
        </w:rPr>
      </w:pPr>
    </w:p>
    <w:p w14:paraId="150D696E" w14:textId="77777777" w:rsidR="006C1527" w:rsidRDefault="006C1527" w:rsidP="006C1527">
      <w:pPr>
        <w:spacing w:after="0" w:line="360" w:lineRule="auto"/>
        <w:ind w:left="1077" w:hanging="357"/>
        <w:rPr>
          <w:rFonts w:ascii="Times New Roman" w:hAnsi="Times New Roman" w:cs="Times New Roman"/>
          <w:bCs/>
        </w:rPr>
      </w:pPr>
    </w:p>
    <w:p w14:paraId="0D486F2D" w14:textId="77777777" w:rsidR="006C1527" w:rsidRDefault="006C1527" w:rsidP="006C1527">
      <w:pPr>
        <w:spacing w:after="0" w:line="360" w:lineRule="auto"/>
        <w:ind w:left="1077" w:hanging="357"/>
        <w:rPr>
          <w:rFonts w:ascii="Times New Roman" w:hAnsi="Times New Roman" w:cs="Times New Roman"/>
          <w:bCs/>
        </w:rPr>
      </w:pPr>
    </w:p>
    <w:p w14:paraId="0C8FA76E" w14:textId="77777777" w:rsidR="006C1527" w:rsidRDefault="006C1527" w:rsidP="006C1527">
      <w:pPr>
        <w:spacing w:after="0" w:line="360" w:lineRule="auto"/>
        <w:ind w:left="1077" w:hanging="357"/>
        <w:rPr>
          <w:rFonts w:ascii="Times New Roman" w:hAnsi="Times New Roman" w:cs="Times New Roman"/>
          <w:bCs/>
        </w:rPr>
      </w:pPr>
    </w:p>
    <w:p w14:paraId="510866DB" w14:textId="77777777" w:rsidR="006C1527" w:rsidRDefault="006C1527" w:rsidP="006C1527">
      <w:pPr>
        <w:spacing w:after="0" w:line="360" w:lineRule="auto"/>
        <w:ind w:left="1077" w:hanging="357"/>
        <w:rPr>
          <w:rFonts w:ascii="Times New Roman" w:hAnsi="Times New Roman" w:cs="Times New Roman"/>
          <w:bCs/>
        </w:rPr>
      </w:pPr>
    </w:p>
    <w:p w14:paraId="6EFA8C4A" w14:textId="77777777" w:rsidR="006C1527" w:rsidRDefault="006C1527" w:rsidP="006C1527">
      <w:pPr>
        <w:spacing w:after="0" w:line="360" w:lineRule="auto"/>
        <w:ind w:left="1077" w:hanging="357"/>
        <w:rPr>
          <w:rFonts w:ascii="Times New Roman" w:hAnsi="Times New Roman" w:cs="Times New Roman"/>
          <w:bCs/>
        </w:rPr>
      </w:pPr>
    </w:p>
    <w:p w14:paraId="1CE4F63C" w14:textId="77777777" w:rsidR="006C1527" w:rsidRPr="00365A98" w:rsidRDefault="006C1527" w:rsidP="006C1527">
      <w:pPr>
        <w:pStyle w:val="Caption"/>
        <w:spacing w:after="0" w:line="48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65A98">
        <w:rPr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>KUESIONER KEPATUHAN TERAPI ARV</w:t>
      </w:r>
    </w:p>
    <w:p w14:paraId="16C71F4F" w14:textId="2188ADC2" w:rsidR="006C1527" w:rsidRPr="00DC21FE" w:rsidRDefault="006C1527" w:rsidP="006C1527">
      <w:pPr>
        <w:pStyle w:val="Caption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6640"/>
        <w:gridCol w:w="535"/>
        <w:gridCol w:w="533"/>
      </w:tblGrid>
      <w:tr w:rsidR="006C1527" w:rsidRPr="00410A38" w14:paraId="3E32D8AE" w14:textId="77777777" w:rsidTr="00DE0471">
        <w:tc>
          <w:tcPr>
            <w:tcW w:w="553" w:type="dxa"/>
            <w:vAlign w:val="center"/>
          </w:tcPr>
          <w:p w14:paraId="7008E66C" w14:textId="77777777" w:rsidR="006C1527" w:rsidRPr="00410A38" w:rsidRDefault="006C1527" w:rsidP="00DE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38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640" w:type="dxa"/>
            <w:vAlign w:val="center"/>
          </w:tcPr>
          <w:p w14:paraId="207CBD70" w14:textId="77777777" w:rsidR="006C1527" w:rsidRPr="00410A38" w:rsidRDefault="006C1527" w:rsidP="00DE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38">
              <w:rPr>
                <w:rFonts w:ascii="Times New Roman" w:hAnsi="Times New Roman" w:cs="Times New Roman"/>
                <w:b/>
                <w:sz w:val="24"/>
                <w:szCs w:val="24"/>
              </w:rPr>
              <w:t>Pertanyaan</w:t>
            </w:r>
          </w:p>
        </w:tc>
        <w:tc>
          <w:tcPr>
            <w:tcW w:w="535" w:type="dxa"/>
            <w:vAlign w:val="center"/>
          </w:tcPr>
          <w:p w14:paraId="6C7C436F" w14:textId="77777777" w:rsidR="006C1527" w:rsidRPr="00410A38" w:rsidRDefault="006C1527" w:rsidP="00DE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38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533" w:type="dxa"/>
            <w:vAlign w:val="center"/>
          </w:tcPr>
          <w:p w14:paraId="7633D9AE" w14:textId="77777777" w:rsidR="006C1527" w:rsidRPr="00410A38" w:rsidRDefault="006C1527" w:rsidP="00DE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3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6C1527" w:rsidRPr="00410A38" w14:paraId="59F4EC27" w14:textId="77777777" w:rsidTr="00DE0471">
        <w:trPr>
          <w:trHeight w:val="1016"/>
        </w:trPr>
        <w:tc>
          <w:tcPr>
            <w:tcW w:w="553" w:type="dxa"/>
          </w:tcPr>
          <w:p w14:paraId="3FAF576A" w14:textId="77777777" w:rsidR="006C1527" w:rsidRPr="00410A38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0" w:type="dxa"/>
          </w:tcPr>
          <w:p w14:paraId="44B94CEF" w14:textId="77777777" w:rsidR="006C1527" w:rsidRPr="00410A38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A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 minum ARV sesuai dengan dosis yang dianjurkan oleh dokter/apoteker ?</w:t>
            </w:r>
          </w:p>
        </w:tc>
        <w:tc>
          <w:tcPr>
            <w:tcW w:w="535" w:type="dxa"/>
          </w:tcPr>
          <w:p w14:paraId="13C934FC" w14:textId="77777777" w:rsidR="006C1527" w:rsidRPr="00410A38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14:paraId="290257F4" w14:textId="77777777" w:rsidR="006C1527" w:rsidRPr="00410A38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527" w:rsidRPr="00410A38" w14:paraId="72CE0592" w14:textId="77777777" w:rsidTr="00DE0471">
        <w:tc>
          <w:tcPr>
            <w:tcW w:w="553" w:type="dxa"/>
          </w:tcPr>
          <w:p w14:paraId="24147D12" w14:textId="77777777" w:rsidR="006C1527" w:rsidRPr="00410A38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A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40" w:type="dxa"/>
          </w:tcPr>
          <w:p w14:paraId="410EDA67" w14:textId="77777777" w:rsidR="006C1527" w:rsidRPr="00410A38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A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 minum ARV sesuai dengan frekuensi yang dianjurkan oleh dokter/apoteker ?</w:t>
            </w:r>
          </w:p>
        </w:tc>
        <w:tc>
          <w:tcPr>
            <w:tcW w:w="535" w:type="dxa"/>
          </w:tcPr>
          <w:p w14:paraId="71DD8A77" w14:textId="77777777" w:rsidR="006C1527" w:rsidRPr="00410A38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14:paraId="5B15EA65" w14:textId="77777777" w:rsidR="006C1527" w:rsidRPr="00410A38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527" w:rsidRPr="00410A38" w14:paraId="0AF90A1F" w14:textId="77777777" w:rsidTr="00DE0471">
        <w:tc>
          <w:tcPr>
            <w:tcW w:w="553" w:type="dxa"/>
          </w:tcPr>
          <w:p w14:paraId="64B8ACEB" w14:textId="77777777" w:rsidR="006C1527" w:rsidRPr="00410A38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A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40" w:type="dxa"/>
          </w:tcPr>
          <w:p w14:paraId="1BCEAF61" w14:textId="77777777" w:rsidR="006C1527" w:rsidRPr="00410A38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A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 minum obat ARV pada waktu/jam yang sama setiap hari ?</w:t>
            </w:r>
          </w:p>
        </w:tc>
        <w:tc>
          <w:tcPr>
            <w:tcW w:w="535" w:type="dxa"/>
          </w:tcPr>
          <w:p w14:paraId="632AE751" w14:textId="77777777" w:rsidR="006C1527" w:rsidRPr="00410A38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14:paraId="7FF8E869" w14:textId="77777777" w:rsidR="006C1527" w:rsidRPr="00410A38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527" w:rsidRPr="00410A38" w14:paraId="39595711" w14:textId="77777777" w:rsidTr="00DE0471">
        <w:tc>
          <w:tcPr>
            <w:tcW w:w="553" w:type="dxa"/>
          </w:tcPr>
          <w:p w14:paraId="0F05F20D" w14:textId="77777777" w:rsidR="006C1527" w:rsidRPr="00410A38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A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40" w:type="dxa"/>
          </w:tcPr>
          <w:p w14:paraId="72238555" w14:textId="77777777" w:rsidR="006C1527" w:rsidRPr="00410A38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A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 pernah dengan sengaja tidak minum obat ?</w:t>
            </w:r>
          </w:p>
        </w:tc>
        <w:tc>
          <w:tcPr>
            <w:tcW w:w="535" w:type="dxa"/>
          </w:tcPr>
          <w:p w14:paraId="57BEF8F3" w14:textId="77777777" w:rsidR="006C1527" w:rsidRPr="00410A38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14:paraId="546171D8" w14:textId="77777777" w:rsidR="006C1527" w:rsidRPr="00410A38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527" w:rsidRPr="00410A38" w14:paraId="354513F8" w14:textId="77777777" w:rsidTr="00DE0471">
        <w:tc>
          <w:tcPr>
            <w:tcW w:w="553" w:type="dxa"/>
          </w:tcPr>
          <w:p w14:paraId="336DFAB9" w14:textId="77777777" w:rsidR="006C1527" w:rsidRPr="00410A38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A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40" w:type="dxa"/>
          </w:tcPr>
          <w:p w14:paraId="1D3852FE" w14:textId="77777777" w:rsidR="006C1527" w:rsidRPr="00410A38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A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Selain lupa, Saya pernah tidak minum obat karena alasan lain ?</w:t>
            </w:r>
          </w:p>
        </w:tc>
        <w:tc>
          <w:tcPr>
            <w:tcW w:w="535" w:type="dxa"/>
          </w:tcPr>
          <w:p w14:paraId="14D48E34" w14:textId="77777777" w:rsidR="006C1527" w:rsidRPr="00410A38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14:paraId="39600FA6" w14:textId="77777777" w:rsidR="006C1527" w:rsidRPr="00410A38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527" w:rsidRPr="00410A38" w14:paraId="097C1BB3" w14:textId="77777777" w:rsidTr="00DE0471">
        <w:tc>
          <w:tcPr>
            <w:tcW w:w="553" w:type="dxa"/>
          </w:tcPr>
          <w:p w14:paraId="361BE191" w14:textId="77777777" w:rsidR="006C1527" w:rsidRPr="00410A38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A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40" w:type="dxa"/>
          </w:tcPr>
          <w:p w14:paraId="66A954A9" w14:textId="77777777" w:rsidR="006C1527" w:rsidRPr="00410A38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A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Meskipun banyak efek samping yang ditimbulkan, namun saya tetap minum obat ARV sesuai dosis ?</w:t>
            </w:r>
          </w:p>
        </w:tc>
        <w:tc>
          <w:tcPr>
            <w:tcW w:w="535" w:type="dxa"/>
          </w:tcPr>
          <w:p w14:paraId="0921C132" w14:textId="77777777" w:rsidR="006C1527" w:rsidRPr="00410A38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14:paraId="6EFD60EB" w14:textId="77777777" w:rsidR="006C1527" w:rsidRPr="00410A38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527" w:rsidRPr="00410A38" w14:paraId="2D701BF3" w14:textId="77777777" w:rsidTr="00DE0471">
        <w:tc>
          <w:tcPr>
            <w:tcW w:w="553" w:type="dxa"/>
          </w:tcPr>
          <w:p w14:paraId="793F4CF5" w14:textId="77777777" w:rsidR="006C1527" w:rsidRPr="00410A38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A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40" w:type="dxa"/>
          </w:tcPr>
          <w:p w14:paraId="0C785648" w14:textId="77777777" w:rsidR="006C1527" w:rsidRPr="00410A38" w:rsidRDefault="006C1527" w:rsidP="00DE0471">
            <w:pPr>
              <w:rPr>
                <w:rFonts w:ascii="Times New Roman" w:hAnsi="Times New Roman" w:cs="Times New Roman"/>
              </w:rPr>
            </w:pPr>
            <w:r w:rsidRPr="00410A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Walaupun saya harus minum obat ARV pada jam yang sama setiap harinya, saya tidak bosan dan tetap minum obat sesuai dosis ?</w:t>
            </w:r>
          </w:p>
        </w:tc>
        <w:tc>
          <w:tcPr>
            <w:tcW w:w="535" w:type="dxa"/>
          </w:tcPr>
          <w:p w14:paraId="7F92C49F" w14:textId="77777777" w:rsidR="006C1527" w:rsidRPr="00410A38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14:paraId="3C8DF801" w14:textId="77777777" w:rsidR="006C1527" w:rsidRPr="00410A38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527" w:rsidRPr="00410A38" w14:paraId="0B399E79" w14:textId="77777777" w:rsidTr="00DE0471">
        <w:tc>
          <w:tcPr>
            <w:tcW w:w="553" w:type="dxa"/>
          </w:tcPr>
          <w:p w14:paraId="40ED0E19" w14:textId="77777777" w:rsidR="006C1527" w:rsidRPr="00410A38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A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40" w:type="dxa"/>
          </w:tcPr>
          <w:p w14:paraId="6142A03C" w14:textId="77777777" w:rsidR="006C1527" w:rsidRPr="00410A38" w:rsidRDefault="006C1527" w:rsidP="00DE0471">
            <w:pPr>
              <w:rPr>
                <w:rFonts w:ascii="Times New Roman" w:hAnsi="Times New Roman" w:cs="Times New Roman"/>
              </w:rPr>
            </w:pPr>
            <w:r w:rsidRPr="00410A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 biasanya memakai pengingat/alarm untuk mengingatkan minum obat ?</w:t>
            </w:r>
          </w:p>
        </w:tc>
        <w:tc>
          <w:tcPr>
            <w:tcW w:w="535" w:type="dxa"/>
          </w:tcPr>
          <w:p w14:paraId="5409FEC1" w14:textId="77777777" w:rsidR="006C1527" w:rsidRPr="00410A38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14:paraId="1E7F0D9A" w14:textId="77777777" w:rsidR="006C1527" w:rsidRPr="00410A38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527" w:rsidRPr="00410A38" w14:paraId="197DF679" w14:textId="77777777" w:rsidTr="00DE0471">
        <w:tc>
          <w:tcPr>
            <w:tcW w:w="553" w:type="dxa"/>
          </w:tcPr>
          <w:p w14:paraId="3C812D0C" w14:textId="77777777" w:rsidR="006C1527" w:rsidRPr="00410A38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40" w:type="dxa"/>
          </w:tcPr>
          <w:p w14:paraId="42A9FBD4" w14:textId="77777777" w:rsidR="006C1527" w:rsidRPr="00410A38" w:rsidRDefault="006C1527" w:rsidP="00DE0471">
            <w:pPr>
              <w:rPr>
                <w:rFonts w:ascii="Times New Roman" w:hAnsi="Times New Roman" w:cs="Times New Roman"/>
              </w:rPr>
            </w:pPr>
            <w:r w:rsidRPr="00410A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 mengambil obat sesuai jadwal yang telah ditentukan ?</w:t>
            </w:r>
          </w:p>
        </w:tc>
        <w:tc>
          <w:tcPr>
            <w:tcW w:w="535" w:type="dxa"/>
          </w:tcPr>
          <w:p w14:paraId="0E2EBF06" w14:textId="77777777" w:rsidR="006C1527" w:rsidRPr="00410A38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14:paraId="3262F5D7" w14:textId="77777777" w:rsidR="006C1527" w:rsidRPr="00410A38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527" w:rsidRPr="00410A38" w14:paraId="67ADE698" w14:textId="77777777" w:rsidTr="00DE0471">
        <w:tc>
          <w:tcPr>
            <w:tcW w:w="553" w:type="dxa"/>
          </w:tcPr>
          <w:p w14:paraId="106550BC" w14:textId="77777777" w:rsidR="006C1527" w:rsidRPr="00410A38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40" w:type="dxa"/>
          </w:tcPr>
          <w:p w14:paraId="19D6E86F" w14:textId="77777777" w:rsidR="006C1527" w:rsidRPr="00410A38" w:rsidRDefault="006C1527" w:rsidP="00DE0471">
            <w:pPr>
              <w:rPr>
                <w:rFonts w:ascii="Times New Roman" w:hAnsi="Times New Roman" w:cs="Times New Roman"/>
              </w:rPr>
            </w:pPr>
            <w:r w:rsidRPr="00410A38">
              <w:rPr>
                <w:rFonts w:ascii="Times New Roman" w:hAnsi="Times New Roman" w:cs="Times New Roman"/>
              </w:rPr>
              <w:t>Saya melanjutkan kegiatan pengobatan walaupun merasa tidak sehat ?</w:t>
            </w:r>
          </w:p>
        </w:tc>
        <w:tc>
          <w:tcPr>
            <w:tcW w:w="535" w:type="dxa"/>
          </w:tcPr>
          <w:p w14:paraId="649F9D46" w14:textId="77777777" w:rsidR="006C1527" w:rsidRPr="00410A38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14:paraId="5A61740C" w14:textId="77777777" w:rsidR="006C1527" w:rsidRPr="00410A38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527" w:rsidRPr="00410A38" w14:paraId="0ACCA7C4" w14:textId="77777777" w:rsidTr="00DE0471">
        <w:tc>
          <w:tcPr>
            <w:tcW w:w="553" w:type="dxa"/>
          </w:tcPr>
          <w:p w14:paraId="15744730" w14:textId="77777777" w:rsidR="006C1527" w:rsidRPr="00410A38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A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40" w:type="dxa"/>
          </w:tcPr>
          <w:p w14:paraId="28DBBA7B" w14:textId="77777777" w:rsidR="006C1527" w:rsidRPr="00410A38" w:rsidRDefault="006C1527" w:rsidP="00DE0471">
            <w:pPr>
              <w:rPr>
                <w:rFonts w:ascii="Times New Roman" w:hAnsi="Times New Roman" w:cs="Times New Roman"/>
              </w:rPr>
            </w:pPr>
            <w:r w:rsidRPr="00410A38">
              <w:rPr>
                <w:rFonts w:ascii="Times New Roman" w:hAnsi="Times New Roman" w:cs="Times New Roman"/>
              </w:rPr>
              <w:t>Saya melanjutkan kegiatan pengobatan sesuai jadwal yang disarankan dokter/apoteker walaupun jumlah Viral Load menurun secara signifikan?</w:t>
            </w:r>
          </w:p>
        </w:tc>
        <w:tc>
          <w:tcPr>
            <w:tcW w:w="535" w:type="dxa"/>
          </w:tcPr>
          <w:p w14:paraId="108DC373" w14:textId="77777777" w:rsidR="006C1527" w:rsidRPr="00410A38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14:paraId="298FC030" w14:textId="77777777" w:rsidR="006C1527" w:rsidRPr="00410A38" w:rsidRDefault="006C1527" w:rsidP="00D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4CB1C3" w14:textId="77777777" w:rsidR="006C1527" w:rsidRDefault="006C1527" w:rsidP="006C1527">
      <w:pPr>
        <w:rPr>
          <w:rFonts w:ascii="Times New Roman" w:hAnsi="Times New Roman" w:cs="Times New Roman"/>
        </w:rPr>
      </w:pPr>
    </w:p>
    <w:p w14:paraId="614C8272" w14:textId="77777777" w:rsidR="006C1527" w:rsidRDefault="006C1527" w:rsidP="006C1527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4F352BE0" w14:textId="77777777" w:rsidR="006C1527" w:rsidRDefault="006C1527" w:rsidP="006C1527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24686CDC" w14:textId="373B09FA" w:rsidR="006C1527" w:rsidRDefault="006C1527" w:rsidP="006C1527">
      <w:pPr>
        <w:spacing w:after="0" w:line="360" w:lineRule="auto"/>
        <w:ind w:left="1077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br w:type="page"/>
      </w:r>
    </w:p>
    <w:p w14:paraId="722204D9" w14:textId="77777777" w:rsidR="006C1527" w:rsidRPr="006C1527" w:rsidRDefault="006C1527" w:rsidP="006C1527">
      <w:pPr>
        <w:jc w:val="center"/>
        <w:rPr>
          <w:rFonts w:ascii="Times New Roman" w:hAnsi="Times New Roman" w:cs="Times New Roman"/>
          <w:lang w:val="en-US"/>
        </w:rPr>
      </w:pPr>
    </w:p>
    <w:sectPr w:rsidR="006C1527" w:rsidRPr="006C15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27"/>
    <w:rsid w:val="000006F1"/>
    <w:rsid w:val="00250A3B"/>
    <w:rsid w:val="00276F25"/>
    <w:rsid w:val="003047BF"/>
    <w:rsid w:val="006C1527"/>
    <w:rsid w:val="00C85982"/>
    <w:rsid w:val="00F47320"/>
    <w:rsid w:val="00FC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01F10B"/>
  <w15:chartTrackingRefBased/>
  <w15:docId w15:val="{B3015D03-510A-F24D-87AA-7A31C5EA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5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5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5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5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5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5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5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52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6C1527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C1527"/>
    <w:pPr>
      <w:spacing w:after="200" w:line="240" w:lineRule="auto"/>
    </w:pPr>
    <w:rPr>
      <w:b/>
      <w:bCs/>
      <w:color w:val="4472C4" w:themeColor="accent1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Genialita Fadhilla</dc:creator>
  <cp:keywords/>
  <dc:description/>
  <cp:lastModifiedBy>Genialita Fadhilla</cp:lastModifiedBy>
  <cp:revision>1</cp:revision>
  <dcterms:created xsi:type="dcterms:W3CDTF">2025-07-07T15:37:00Z</dcterms:created>
  <dcterms:modified xsi:type="dcterms:W3CDTF">2025-07-07T15:40:00Z</dcterms:modified>
</cp:coreProperties>
</file>