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1D605" w14:textId="5A310369" w:rsidR="00F40392" w:rsidRPr="00B8760B" w:rsidRDefault="00A84848" w:rsidP="00F40392">
      <w:pPr>
        <w:jc w:val="center"/>
        <w:rPr>
          <w:rFonts w:ascii="Book Antiqua" w:hAnsi="Book Antiqua"/>
          <w:b/>
          <w:sz w:val="28"/>
          <w:szCs w:val="28"/>
          <w:lang w:val="en-GB"/>
        </w:rPr>
      </w:pPr>
      <w:bookmarkStart w:id="0" w:name="_Hlk166429082"/>
      <w:bookmarkStart w:id="1" w:name="_Hlk129205268"/>
      <w:r>
        <w:rPr>
          <w:rFonts w:ascii="Book Antiqua" w:hAnsi="Book Antiqua"/>
          <w:b/>
          <w:sz w:val="28"/>
          <w:szCs w:val="28"/>
          <w:lang w:val="en-US"/>
        </w:rPr>
        <w:t>CAN RELOGIUS TOURISM BOOST THE ECONOMY? A CASE STUDY OF MSMEs IN LAMONGAN</w:t>
      </w:r>
    </w:p>
    <w:bookmarkEnd w:id="0"/>
    <w:p w14:paraId="56593BBF" w14:textId="77777777" w:rsidR="00601BB6" w:rsidRPr="00B8760B" w:rsidRDefault="00601BB6" w:rsidP="00601BB6">
      <w:pPr>
        <w:rPr>
          <w:rFonts w:ascii="Book Antiqua" w:hAnsi="Book Antiqua"/>
        </w:rPr>
      </w:pPr>
    </w:p>
    <w:bookmarkEnd w:id="1"/>
    <w:p w14:paraId="5E6B4AB5" w14:textId="615A4751" w:rsidR="0067768A" w:rsidRDefault="00A84848" w:rsidP="00524171">
      <w:pPr>
        <w:jc w:val="center"/>
        <w:rPr>
          <w:rFonts w:ascii="Book Antiqua" w:eastAsia="SimSun" w:hAnsi="Book Antiqua"/>
          <w:b/>
          <w:sz w:val="22"/>
          <w:szCs w:val="22"/>
          <w:lang w:eastAsia="zh-CN"/>
        </w:rPr>
      </w:pPr>
      <w:r w:rsidRPr="00A84848">
        <w:rPr>
          <w:rFonts w:ascii="Book Antiqua" w:eastAsia="SimSun" w:hAnsi="Book Antiqua"/>
          <w:b/>
          <w:sz w:val="22"/>
          <w:szCs w:val="22"/>
          <w:lang w:eastAsia="zh-CN"/>
        </w:rPr>
        <w:t>DAPATKAH PARIWISATA RELOGIS MENDORONG PEREKONOMIAN? STUDI KASUS UMKM DI LAMONGAN</w:t>
      </w:r>
    </w:p>
    <w:p w14:paraId="4456E14B" w14:textId="77777777" w:rsidR="0067768A" w:rsidRDefault="0067768A" w:rsidP="00524171">
      <w:pPr>
        <w:jc w:val="center"/>
        <w:rPr>
          <w:rFonts w:ascii="Book Antiqua" w:eastAsia="SimSun" w:hAnsi="Book Antiqua"/>
          <w:b/>
          <w:sz w:val="22"/>
          <w:szCs w:val="22"/>
          <w:lang w:eastAsia="zh-CN"/>
        </w:rPr>
      </w:pPr>
    </w:p>
    <w:p w14:paraId="11FCF6B7" w14:textId="5D4DA7A9" w:rsidR="00524171" w:rsidRPr="00A84848" w:rsidRDefault="00A84848" w:rsidP="00524171">
      <w:pPr>
        <w:jc w:val="center"/>
        <w:rPr>
          <w:rFonts w:ascii="Book Antiqua" w:hAnsi="Book Antiqua"/>
          <w:b/>
          <w:bCs/>
          <w:sz w:val="22"/>
          <w:szCs w:val="22"/>
          <w:lang w:val="en-GB"/>
        </w:rPr>
      </w:pPr>
      <w:r w:rsidRPr="00A84848">
        <w:rPr>
          <w:rFonts w:ascii="Book Antiqua" w:hAnsi="Book Antiqua"/>
          <w:b/>
          <w:sz w:val="22"/>
          <w:szCs w:val="22"/>
          <w:lang w:val="en-US"/>
        </w:rPr>
        <w:t>Eny Latifah</w:t>
      </w:r>
      <w:r w:rsidRPr="00A84848">
        <w:rPr>
          <w:rFonts w:ascii="Book Antiqua" w:hAnsi="Book Antiqua"/>
          <w:b/>
          <w:sz w:val="22"/>
          <w:szCs w:val="22"/>
          <w:vertAlign w:val="superscript"/>
          <w:lang w:val="en-US"/>
        </w:rPr>
        <w:t>1</w:t>
      </w:r>
      <w:r w:rsidRPr="00A84848">
        <w:rPr>
          <w:rFonts w:ascii="Book Antiqua" w:hAnsi="Book Antiqua"/>
          <w:b/>
          <w:sz w:val="22"/>
          <w:szCs w:val="22"/>
          <w:vertAlign w:val="superscript"/>
        </w:rPr>
        <w:t>*</w:t>
      </w:r>
      <w:r w:rsidRPr="00A84848">
        <w:rPr>
          <w:rFonts w:ascii="Book Antiqua" w:hAnsi="Book Antiqua"/>
          <w:b/>
          <w:sz w:val="22"/>
          <w:szCs w:val="22"/>
        </w:rPr>
        <w:t xml:space="preserve">, </w:t>
      </w:r>
      <w:r w:rsidRPr="00A84848">
        <w:rPr>
          <w:rFonts w:ascii="Book Antiqua" w:hAnsi="Book Antiqua"/>
          <w:b/>
          <w:sz w:val="22"/>
          <w:szCs w:val="22"/>
          <w:lang w:val="en-US"/>
        </w:rPr>
        <w:t>Moh.Rifqy Sholeh Musthofa</w:t>
      </w:r>
      <w:r w:rsidR="00D029A5">
        <w:rPr>
          <w:rFonts w:ascii="Book Antiqua" w:hAnsi="Book Antiqua"/>
          <w:b/>
          <w:sz w:val="22"/>
          <w:szCs w:val="22"/>
          <w:vertAlign w:val="superscript"/>
        </w:rPr>
        <w:t>1</w:t>
      </w:r>
    </w:p>
    <w:p w14:paraId="309179E9" w14:textId="77777777" w:rsidR="00524171" w:rsidRPr="00524171" w:rsidRDefault="00524171" w:rsidP="00524171">
      <w:pPr>
        <w:jc w:val="center"/>
        <w:rPr>
          <w:rFonts w:ascii="Book Antiqua" w:hAnsi="Book Antiqua"/>
          <w:bCs/>
          <w:sz w:val="22"/>
          <w:szCs w:val="22"/>
          <w:lang w:val="en-GB"/>
        </w:rPr>
      </w:pPr>
    </w:p>
    <w:p w14:paraId="213801FF" w14:textId="211EFE33" w:rsidR="00A84848" w:rsidRPr="004B62D2" w:rsidRDefault="00A84848" w:rsidP="00A84848">
      <w:pPr>
        <w:jc w:val="center"/>
        <w:rPr>
          <w:rFonts w:ascii="Book Antiqua" w:hAnsi="Book Antiqua"/>
          <w:sz w:val="20"/>
          <w:szCs w:val="20"/>
        </w:rPr>
      </w:pPr>
      <w:r w:rsidRPr="004B62D2">
        <w:rPr>
          <w:rFonts w:ascii="Book Antiqua" w:hAnsi="Book Antiqua"/>
          <w:sz w:val="20"/>
          <w:szCs w:val="20"/>
          <w:vertAlign w:val="superscript"/>
        </w:rPr>
        <w:t>1</w:t>
      </w:r>
      <w:r w:rsidRPr="004B62D2">
        <w:rPr>
          <w:rFonts w:ascii="Book Antiqua" w:hAnsi="Book Antiqua"/>
          <w:sz w:val="20"/>
          <w:szCs w:val="20"/>
          <w:lang w:val="en-US"/>
        </w:rPr>
        <w:t>Institut Agama Islam Tarbiyatut Tholabah</w:t>
      </w:r>
      <w:r w:rsidRPr="004B62D2">
        <w:rPr>
          <w:rFonts w:ascii="Book Antiqua" w:hAnsi="Book Antiqua"/>
          <w:sz w:val="20"/>
          <w:szCs w:val="20"/>
        </w:rPr>
        <w:t xml:space="preserve">, </w:t>
      </w:r>
      <w:r w:rsidRPr="004B62D2">
        <w:rPr>
          <w:rFonts w:ascii="Book Antiqua" w:hAnsi="Book Antiqua"/>
          <w:sz w:val="20"/>
          <w:szCs w:val="20"/>
          <w:lang w:val="en-US"/>
        </w:rPr>
        <w:t>Lamongan</w:t>
      </w:r>
      <w:r w:rsidRPr="004B62D2">
        <w:rPr>
          <w:rFonts w:ascii="Book Antiqua" w:hAnsi="Book Antiqua"/>
          <w:sz w:val="20"/>
          <w:szCs w:val="20"/>
        </w:rPr>
        <w:t xml:space="preserve">, </w:t>
      </w:r>
      <w:r w:rsidRPr="004B62D2">
        <w:rPr>
          <w:rFonts w:ascii="Book Antiqua" w:hAnsi="Book Antiqua"/>
          <w:sz w:val="20"/>
          <w:szCs w:val="20"/>
          <w:lang w:val="en-US"/>
        </w:rPr>
        <w:t>Indonesia</w:t>
      </w:r>
    </w:p>
    <w:p w14:paraId="2272D711" w14:textId="5C650433" w:rsidR="0040185F" w:rsidRPr="00865F2B" w:rsidRDefault="00A84848" w:rsidP="00A84848">
      <w:pPr>
        <w:jc w:val="center"/>
        <w:rPr>
          <w:rFonts w:ascii="Book Antiqua" w:hAnsi="Book Antiqua"/>
          <w:iCs/>
          <w:sz w:val="20"/>
          <w:szCs w:val="20"/>
        </w:rPr>
      </w:pPr>
      <w:r>
        <w:rPr>
          <w:rFonts w:ascii="Book Antiqua" w:hAnsi="Book Antiqua"/>
          <w:sz w:val="20"/>
          <w:szCs w:val="20"/>
          <w:lang w:val="en-US"/>
        </w:rPr>
        <w:t>*</w:t>
      </w:r>
      <w:r w:rsidRPr="004B62D2">
        <w:rPr>
          <w:rFonts w:ascii="Book Antiqua" w:hAnsi="Book Antiqua"/>
          <w:sz w:val="20"/>
          <w:szCs w:val="20"/>
          <w:lang w:val="en-US"/>
        </w:rPr>
        <w:t>Correspond</w:t>
      </w:r>
      <w:r>
        <w:rPr>
          <w:rFonts w:ascii="Book Antiqua" w:hAnsi="Book Antiqua"/>
          <w:sz w:val="20"/>
          <w:szCs w:val="20"/>
          <w:lang w:val="en-US"/>
        </w:rPr>
        <w:t>ence</w:t>
      </w:r>
      <w:r w:rsidRPr="004B62D2">
        <w:rPr>
          <w:rFonts w:ascii="Book Antiqua" w:hAnsi="Book Antiqua"/>
          <w:sz w:val="20"/>
          <w:szCs w:val="20"/>
        </w:rPr>
        <w:t xml:space="preserve">: </w:t>
      </w:r>
      <w:hyperlink r:id="rId8" w:history="1">
        <w:r w:rsidRPr="004B62D2">
          <w:rPr>
            <w:rStyle w:val="Hyperlink"/>
            <w:rFonts w:ascii="Book Antiqua" w:hAnsi="Book Antiqua"/>
            <w:sz w:val="20"/>
            <w:szCs w:val="20"/>
            <w:lang w:val="en-US"/>
          </w:rPr>
          <w:t>enilathifah@iai-tabah.ac.id</w:t>
        </w:r>
      </w:hyperlink>
    </w:p>
    <w:p w14:paraId="53B50126" w14:textId="77777777" w:rsidR="008D3B27" w:rsidRPr="00524171" w:rsidRDefault="008D3B27" w:rsidP="008D3B27">
      <w:pPr>
        <w:ind w:right="598"/>
        <w:jc w:val="center"/>
        <w:rPr>
          <w:rFonts w:ascii="Book Antiqua" w:hAnsi="Book Antiqua"/>
          <w:sz w:val="22"/>
          <w:szCs w:val="22"/>
        </w:rPr>
      </w:pPr>
    </w:p>
    <w:p w14:paraId="01F7BB0D" w14:textId="66A0D0F2" w:rsidR="007D003D" w:rsidRPr="00B8760B" w:rsidRDefault="007D003D" w:rsidP="007D003D">
      <w:pPr>
        <w:jc w:val="center"/>
        <w:rPr>
          <w:rFonts w:ascii="Book Antiqua" w:hAnsi="Book Antiqua"/>
          <w:sz w:val="20"/>
          <w:szCs w:val="20"/>
        </w:rPr>
      </w:pPr>
      <w:r w:rsidRPr="00B8760B">
        <w:rPr>
          <w:rFonts w:ascii="Book Antiqua" w:hAnsi="Book Antiqua"/>
          <w:sz w:val="20"/>
          <w:szCs w:val="20"/>
        </w:rPr>
        <w:t xml:space="preserve">Submitted: </w:t>
      </w:r>
      <w:r w:rsidR="00A84848">
        <w:rPr>
          <w:rFonts w:ascii="Book Antiqua" w:hAnsi="Book Antiqua"/>
          <w:sz w:val="20"/>
          <w:szCs w:val="20"/>
        </w:rPr>
        <w:t>4</w:t>
      </w:r>
      <w:r w:rsidR="005A377B">
        <w:rPr>
          <w:rFonts w:ascii="Book Antiqua" w:hAnsi="Book Antiqua"/>
          <w:sz w:val="20"/>
          <w:szCs w:val="20"/>
          <w:vertAlign w:val="superscript"/>
        </w:rPr>
        <w:t>th</w:t>
      </w:r>
      <w:r w:rsidRPr="00B8760B">
        <w:rPr>
          <w:rFonts w:ascii="Book Antiqua" w:hAnsi="Book Antiqua"/>
          <w:sz w:val="20"/>
          <w:szCs w:val="20"/>
        </w:rPr>
        <w:t xml:space="preserve"> </w:t>
      </w:r>
      <w:r w:rsidR="00A84848">
        <w:rPr>
          <w:rFonts w:ascii="Book Antiqua" w:hAnsi="Book Antiqua"/>
          <w:sz w:val="20"/>
          <w:szCs w:val="20"/>
        </w:rPr>
        <w:t>June</w:t>
      </w:r>
      <w:r w:rsidR="008D3B27" w:rsidRPr="00B8760B">
        <w:rPr>
          <w:rFonts w:ascii="Book Antiqua" w:hAnsi="Book Antiqua"/>
          <w:sz w:val="20"/>
          <w:szCs w:val="20"/>
        </w:rPr>
        <w:t xml:space="preserve"> </w:t>
      </w:r>
      <w:r w:rsidRPr="00B8760B">
        <w:rPr>
          <w:rFonts w:ascii="Book Antiqua" w:hAnsi="Book Antiqua"/>
          <w:sz w:val="20"/>
          <w:szCs w:val="20"/>
        </w:rPr>
        <w:t>202</w:t>
      </w:r>
      <w:r w:rsidR="0040185F">
        <w:rPr>
          <w:rFonts w:ascii="Book Antiqua" w:hAnsi="Book Antiqua"/>
          <w:sz w:val="20"/>
          <w:szCs w:val="20"/>
        </w:rPr>
        <w:t>5</w:t>
      </w:r>
      <w:r w:rsidRPr="00B8760B">
        <w:rPr>
          <w:rFonts w:ascii="Book Antiqua" w:hAnsi="Book Antiqua"/>
          <w:sz w:val="20"/>
          <w:szCs w:val="20"/>
        </w:rPr>
        <w:t xml:space="preserve">; Revised: </w:t>
      </w:r>
      <w:r w:rsidR="00A84848">
        <w:rPr>
          <w:rFonts w:ascii="Book Antiqua" w:hAnsi="Book Antiqua"/>
          <w:sz w:val="20"/>
          <w:szCs w:val="20"/>
        </w:rPr>
        <w:t>18</w:t>
      </w:r>
      <w:r w:rsidRPr="00B8760B">
        <w:rPr>
          <w:rFonts w:ascii="Book Antiqua" w:hAnsi="Book Antiqua"/>
          <w:sz w:val="20"/>
          <w:szCs w:val="20"/>
          <w:vertAlign w:val="superscript"/>
        </w:rPr>
        <w:t>th</w:t>
      </w:r>
      <w:r w:rsidRPr="00B8760B">
        <w:rPr>
          <w:rFonts w:ascii="Book Antiqua" w:hAnsi="Book Antiqua"/>
          <w:sz w:val="20"/>
          <w:szCs w:val="20"/>
        </w:rPr>
        <w:t xml:space="preserve"> </w:t>
      </w:r>
      <w:r w:rsidR="00A84848">
        <w:rPr>
          <w:rFonts w:ascii="Book Antiqua" w:hAnsi="Book Antiqua"/>
          <w:sz w:val="20"/>
          <w:szCs w:val="20"/>
        </w:rPr>
        <w:t>July</w:t>
      </w:r>
      <w:r w:rsidRPr="00B8760B">
        <w:rPr>
          <w:rFonts w:ascii="Book Antiqua" w:hAnsi="Book Antiqua"/>
          <w:sz w:val="20"/>
          <w:szCs w:val="20"/>
        </w:rPr>
        <w:t xml:space="preserve"> 202</w:t>
      </w:r>
      <w:r w:rsidR="006C7E3F">
        <w:rPr>
          <w:rFonts w:ascii="Book Antiqua" w:hAnsi="Book Antiqua"/>
          <w:sz w:val="20"/>
          <w:szCs w:val="20"/>
        </w:rPr>
        <w:t>5</w:t>
      </w:r>
      <w:r w:rsidRPr="00B8760B">
        <w:rPr>
          <w:rFonts w:ascii="Book Antiqua" w:hAnsi="Book Antiqua"/>
          <w:sz w:val="20"/>
          <w:szCs w:val="20"/>
        </w:rPr>
        <w:t xml:space="preserve">; Published: </w:t>
      </w:r>
      <w:r w:rsidR="0040185F">
        <w:rPr>
          <w:rFonts w:ascii="Book Antiqua" w:hAnsi="Book Antiqua"/>
          <w:sz w:val="20"/>
          <w:szCs w:val="20"/>
        </w:rPr>
        <w:t>31</w:t>
      </w:r>
      <w:r w:rsidR="0040185F">
        <w:rPr>
          <w:rFonts w:ascii="Book Antiqua" w:hAnsi="Book Antiqua"/>
          <w:sz w:val="20"/>
          <w:szCs w:val="20"/>
          <w:vertAlign w:val="superscript"/>
        </w:rPr>
        <w:t xml:space="preserve">st </w:t>
      </w:r>
      <w:r w:rsidR="0040185F">
        <w:rPr>
          <w:rFonts w:ascii="Book Antiqua" w:hAnsi="Book Antiqua"/>
          <w:sz w:val="20"/>
          <w:szCs w:val="20"/>
        </w:rPr>
        <w:t>August</w:t>
      </w:r>
      <w:r w:rsidRPr="00B8760B">
        <w:rPr>
          <w:rFonts w:ascii="Book Antiqua" w:hAnsi="Book Antiqua"/>
          <w:sz w:val="20"/>
          <w:szCs w:val="20"/>
        </w:rPr>
        <w:t xml:space="preserve"> 202</w:t>
      </w:r>
      <w:r w:rsidR="001D6874">
        <w:rPr>
          <w:rFonts w:ascii="Book Antiqua" w:hAnsi="Book Antiqua"/>
          <w:sz w:val="20"/>
          <w:szCs w:val="20"/>
        </w:rPr>
        <w:t>5</w:t>
      </w:r>
    </w:p>
    <w:p w14:paraId="2F046290" w14:textId="77777777" w:rsidR="00453F2D" w:rsidRDefault="00453F2D" w:rsidP="00A8794F">
      <w:pPr>
        <w:jc w:val="center"/>
        <w:rPr>
          <w:rFonts w:ascii="Book Antiqua" w:hAnsi="Book Antiqua"/>
          <w:sz w:val="22"/>
          <w:szCs w:val="22"/>
        </w:rPr>
      </w:pPr>
    </w:p>
    <w:p w14:paraId="59EC7D9A" w14:textId="77777777" w:rsidR="00524171" w:rsidRDefault="00524171" w:rsidP="00524171">
      <w:pPr>
        <w:jc w:val="center"/>
        <w:rPr>
          <w:rFonts w:ascii="Book Antiqua" w:hAnsi="Book Antiqua"/>
          <w:b/>
          <w:i/>
          <w:sz w:val="20"/>
          <w:szCs w:val="20"/>
          <w:lang w:val="en-GB"/>
        </w:rPr>
      </w:pPr>
      <w:bookmarkStart w:id="2" w:name="_Hlk142728776"/>
      <w:r w:rsidRPr="00327A81">
        <w:rPr>
          <w:rFonts w:ascii="Book Antiqua" w:hAnsi="Book Antiqua"/>
          <w:b/>
          <w:i/>
          <w:sz w:val="20"/>
          <w:szCs w:val="20"/>
        </w:rPr>
        <w:t>ABSTRACT</w:t>
      </w:r>
      <w:r w:rsidRPr="00327A81">
        <w:rPr>
          <w:rFonts w:ascii="Book Antiqua" w:hAnsi="Book Antiqua"/>
          <w:b/>
          <w:i/>
          <w:sz w:val="20"/>
          <w:szCs w:val="20"/>
          <w:lang w:val="en-GB"/>
        </w:rPr>
        <w:t xml:space="preserve"> </w:t>
      </w:r>
    </w:p>
    <w:p w14:paraId="4F50870B" w14:textId="79B065E8" w:rsidR="00C00C91" w:rsidRPr="00C00C91" w:rsidRDefault="00A84848" w:rsidP="00C00C91">
      <w:pPr>
        <w:jc w:val="both"/>
        <w:rPr>
          <w:rFonts w:ascii="Book Antiqua" w:hAnsi="Book Antiqua"/>
          <w:sz w:val="20"/>
          <w:szCs w:val="20"/>
          <w:lang w:val="en-ID"/>
        </w:rPr>
      </w:pPr>
      <w:r w:rsidRPr="00A512E8">
        <w:rPr>
          <w:rFonts w:ascii="Book Antiqua" w:hAnsi="Book Antiqua"/>
          <w:sz w:val="20"/>
          <w:szCs w:val="20"/>
        </w:rPr>
        <w:t xml:space="preserve">Religious tourism </w:t>
      </w:r>
      <w:r>
        <w:rPr>
          <w:rFonts w:ascii="Book Antiqua" w:hAnsi="Book Antiqua"/>
          <w:sz w:val="20"/>
          <w:szCs w:val="20"/>
        </w:rPr>
        <w:t>is</w:t>
      </w:r>
      <w:r w:rsidRPr="00A512E8">
        <w:rPr>
          <w:rFonts w:ascii="Book Antiqua" w:hAnsi="Book Antiqua"/>
          <w:sz w:val="20"/>
          <w:szCs w:val="20"/>
        </w:rPr>
        <w:t xml:space="preserve"> a destination that can support the economy of the people in all its forms, including places of worship and pilgrimag</w:t>
      </w:r>
      <w:r>
        <w:rPr>
          <w:rFonts w:ascii="Book Antiqua" w:hAnsi="Book Antiqua"/>
          <w:sz w:val="20"/>
          <w:szCs w:val="20"/>
        </w:rPr>
        <w:t xml:space="preserve">e sites for the saints of Allah. </w:t>
      </w:r>
      <w:r w:rsidRPr="009A71B6">
        <w:rPr>
          <w:rFonts w:ascii="Book Antiqua" w:hAnsi="Book Antiqua"/>
          <w:sz w:val="20"/>
          <w:szCs w:val="20"/>
        </w:rPr>
        <w:t>T</w:t>
      </w:r>
      <w:r>
        <w:rPr>
          <w:rFonts w:ascii="Book Antiqua" w:hAnsi="Book Antiqua"/>
          <w:sz w:val="20"/>
          <w:szCs w:val="20"/>
          <w:lang w:val="en-US"/>
        </w:rPr>
        <w:t>he P</w:t>
      </w:r>
      <w:r w:rsidRPr="009A71B6">
        <w:rPr>
          <w:rFonts w:ascii="Book Antiqua" w:hAnsi="Book Antiqua"/>
          <w:sz w:val="20"/>
          <w:szCs w:val="20"/>
        </w:rPr>
        <w:t xml:space="preserve">urpose of this study was to determine the role and impact of religious tourism in improving the economy of MSME actors in Maqbaroh Sheikh Maulana Ishaq, Kemantren Village, Paciran District, Lamongan Regency. Descriptive research method with a type of case study that relies on data triangulation techniques. The result of the research is that Maqbaroh Sheikh Maulana </w:t>
      </w:r>
      <w:r>
        <w:rPr>
          <w:rFonts w:ascii="Book Antiqua" w:hAnsi="Book Antiqua"/>
          <w:sz w:val="20"/>
          <w:szCs w:val="20"/>
        </w:rPr>
        <w:t>Ishaq's religious tourism has a role: increasing employment and quantity of surrounding MSMEs; Reducing unemployment, increasing Socio-Economic Empowerment,</w:t>
      </w:r>
      <w:r w:rsidRPr="009A71B6">
        <w:rPr>
          <w:rFonts w:ascii="Book Antiqua" w:hAnsi="Book Antiqua"/>
          <w:sz w:val="20"/>
          <w:szCs w:val="20"/>
        </w:rPr>
        <w:t xml:space="preserve"> and Income of the surrounding community. The impact is the change in the economic and social level of the community through the management of facilities related to MSMEs and partnerships through cooperation with various institutions and government agencies of Kemantren Lamongan Village. The existence of this religious tourism is expected to be a motivation to create innovations for other regions to help develop MSMEs and Entrepreneurship in order to improve the regional economy in a sustainable manner.</w:t>
      </w:r>
    </w:p>
    <w:p w14:paraId="35A144C5" w14:textId="77777777" w:rsidR="0040185F" w:rsidRPr="00C00C91" w:rsidRDefault="0040185F" w:rsidP="0040185F">
      <w:pPr>
        <w:jc w:val="both"/>
        <w:rPr>
          <w:rFonts w:ascii="Book Antiqua" w:hAnsi="Book Antiqua"/>
          <w:sz w:val="20"/>
          <w:szCs w:val="20"/>
        </w:rPr>
      </w:pPr>
    </w:p>
    <w:p w14:paraId="52472A11" w14:textId="480DD40A" w:rsidR="006C7E3F" w:rsidRPr="00C00C91" w:rsidRDefault="0040185F" w:rsidP="0040185F">
      <w:pPr>
        <w:rPr>
          <w:rFonts w:ascii="Book Antiqua" w:hAnsi="Book Antiqua"/>
          <w:sz w:val="20"/>
          <w:szCs w:val="20"/>
          <w:lang w:val="en-US"/>
        </w:rPr>
      </w:pPr>
      <w:r w:rsidRPr="00C00C91">
        <w:rPr>
          <w:rFonts w:ascii="Book Antiqua" w:hAnsi="Book Antiqua"/>
          <w:b/>
          <w:bCs/>
          <w:sz w:val="20"/>
          <w:szCs w:val="20"/>
        </w:rPr>
        <w:t xml:space="preserve">Keywords: </w:t>
      </w:r>
      <w:r w:rsidRPr="00C00C91">
        <w:rPr>
          <w:rFonts w:ascii="Book Antiqua" w:hAnsi="Book Antiqua"/>
          <w:sz w:val="20"/>
          <w:szCs w:val="20"/>
        </w:rPr>
        <w:t>Agricultural productivity</w:t>
      </w:r>
      <w:r w:rsidR="006204E1">
        <w:rPr>
          <w:rFonts w:ascii="Book Antiqua" w:hAnsi="Book Antiqua"/>
          <w:sz w:val="20"/>
          <w:szCs w:val="20"/>
        </w:rPr>
        <w:t>;</w:t>
      </w:r>
      <w:r w:rsidRPr="00C00C91">
        <w:rPr>
          <w:rFonts w:ascii="Book Antiqua" w:hAnsi="Book Antiqua"/>
          <w:sz w:val="20"/>
          <w:szCs w:val="20"/>
        </w:rPr>
        <w:t xml:space="preserve"> </w:t>
      </w:r>
      <w:r w:rsidR="006204E1">
        <w:rPr>
          <w:rFonts w:ascii="Book Antiqua" w:hAnsi="Book Antiqua"/>
          <w:sz w:val="20"/>
          <w:szCs w:val="20"/>
        </w:rPr>
        <w:t>f</w:t>
      </w:r>
      <w:r w:rsidRPr="00C00C91">
        <w:rPr>
          <w:rFonts w:ascii="Book Antiqua" w:hAnsi="Book Antiqua"/>
          <w:sz w:val="20"/>
          <w:szCs w:val="20"/>
        </w:rPr>
        <w:t>ood security</w:t>
      </w:r>
      <w:r w:rsidR="006204E1">
        <w:rPr>
          <w:rFonts w:ascii="Book Antiqua" w:hAnsi="Book Antiqua"/>
          <w:sz w:val="20"/>
          <w:szCs w:val="20"/>
        </w:rPr>
        <w:t>;</w:t>
      </w:r>
      <w:r w:rsidRPr="00C00C91">
        <w:rPr>
          <w:rFonts w:ascii="Book Antiqua" w:hAnsi="Book Antiqua"/>
          <w:sz w:val="20"/>
          <w:szCs w:val="20"/>
        </w:rPr>
        <w:t xml:space="preserve"> </w:t>
      </w:r>
      <w:r w:rsidR="006204E1">
        <w:rPr>
          <w:rFonts w:ascii="Book Antiqua" w:hAnsi="Book Antiqua"/>
          <w:sz w:val="20"/>
          <w:szCs w:val="20"/>
        </w:rPr>
        <w:t>r</w:t>
      </w:r>
      <w:r w:rsidRPr="00C00C91">
        <w:rPr>
          <w:rFonts w:ascii="Book Antiqua" w:hAnsi="Book Antiqua"/>
          <w:sz w:val="20"/>
          <w:szCs w:val="20"/>
        </w:rPr>
        <w:t>ural development</w:t>
      </w:r>
      <w:r w:rsidR="006204E1">
        <w:rPr>
          <w:rFonts w:ascii="Book Antiqua" w:hAnsi="Book Antiqua"/>
          <w:sz w:val="20"/>
          <w:szCs w:val="20"/>
        </w:rPr>
        <w:t>; s</w:t>
      </w:r>
      <w:r w:rsidR="006204E1" w:rsidRPr="00C00C91">
        <w:rPr>
          <w:rFonts w:ascii="Book Antiqua" w:hAnsi="Book Antiqua"/>
          <w:sz w:val="20"/>
          <w:szCs w:val="20"/>
        </w:rPr>
        <w:t>ustainable livelihood</w:t>
      </w:r>
    </w:p>
    <w:p w14:paraId="2B5B5CAD" w14:textId="5180B907" w:rsidR="00524171" w:rsidRPr="001D6874" w:rsidRDefault="00524171" w:rsidP="00524171">
      <w:pPr>
        <w:jc w:val="both"/>
        <w:rPr>
          <w:rFonts w:ascii="Book Antiqua" w:hAnsi="Book Antiqua"/>
          <w:iCs/>
          <w:sz w:val="20"/>
          <w:szCs w:val="20"/>
          <w:lang w:val="en-US"/>
        </w:rPr>
      </w:pPr>
    </w:p>
    <w:p w14:paraId="31ED3FDB" w14:textId="77777777" w:rsidR="00524171" w:rsidRDefault="00524171" w:rsidP="00524171">
      <w:pPr>
        <w:jc w:val="center"/>
        <w:rPr>
          <w:rFonts w:ascii="Book Antiqua" w:hAnsi="Book Antiqua"/>
          <w:b/>
          <w:sz w:val="20"/>
          <w:szCs w:val="20"/>
          <w:lang w:val="en-GB"/>
        </w:rPr>
      </w:pPr>
      <w:r w:rsidRPr="00524171">
        <w:rPr>
          <w:rFonts w:ascii="Book Antiqua" w:hAnsi="Book Antiqua"/>
          <w:b/>
          <w:sz w:val="20"/>
          <w:szCs w:val="20"/>
          <w:lang w:val="en-GB"/>
        </w:rPr>
        <w:t>ABSTRAK</w:t>
      </w:r>
    </w:p>
    <w:p w14:paraId="2EE2DAC2" w14:textId="6CCF7591" w:rsidR="006C7E3F" w:rsidRPr="0085012C" w:rsidRDefault="0085012C" w:rsidP="006C7E3F">
      <w:pPr>
        <w:jc w:val="both"/>
        <w:rPr>
          <w:rFonts w:ascii="Book Antiqua" w:hAnsi="Book Antiqua"/>
          <w:bCs/>
          <w:i/>
          <w:iCs/>
          <w:sz w:val="20"/>
          <w:szCs w:val="20"/>
          <w:lang w:val="en-US"/>
        </w:rPr>
      </w:pPr>
      <w:r w:rsidRPr="0085012C">
        <w:rPr>
          <w:rFonts w:ascii="Book Antiqua" w:hAnsi="Book Antiqua"/>
          <w:i/>
          <w:iCs/>
          <w:sz w:val="20"/>
          <w:szCs w:val="20"/>
          <w:lang w:val="en-US"/>
        </w:rPr>
        <w:t>W</w:t>
      </w:r>
      <w:r w:rsidRPr="0085012C">
        <w:rPr>
          <w:rFonts w:ascii="Book Antiqua" w:hAnsi="Book Antiqua"/>
          <w:i/>
          <w:iCs/>
          <w:sz w:val="20"/>
          <w:szCs w:val="20"/>
        </w:rPr>
        <w:t xml:space="preserve">isata religi sebagai destinasi yang dapat mendukung perekonomian umat dengan segala bentuknya tidak terkecuali tempat ibadah dan tempat ziarah wali Allah. </w:t>
      </w:r>
      <w:r w:rsidRPr="0085012C">
        <w:rPr>
          <w:rFonts w:ascii="Book Antiqua" w:hAnsi="Book Antiqua"/>
          <w:i/>
          <w:iCs/>
          <w:sz w:val="20"/>
          <w:szCs w:val="20"/>
          <w:lang w:val="en-US"/>
        </w:rPr>
        <w:t>T</w:t>
      </w:r>
      <w:r w:rsidRPr="0085012C">
        <w:rPr>
          <w:rFonts w:ascii="Book Antiqua" w:hAnsi="Book Antiqua"/>
          <w:i/>
          <w:iCs/>
          <w:sz w:val="20"/>
          <w:szCs w:val="20"/>
        </w:rPr>
        <w:t xml:space="preserve">ujuan dari penelitian ini adalah Untuk mengetahui peran dan dampak wisata religi meningkatan perekonomian pelaku UMKM di Maqbaroh Syeikh Maulana Ishaq Desa Kemantren Kecamatan Paciran Kabupaten Lamongan. </w:t>
      </w:r>
      <w:r w:rsidRPr="0085012C">
        <w:rPr>
          <w:rFonts w:ascii="Book Antiqua" w:hAnsi="Book Antiqua"/>
          <w:i/>
          <w:iCs/>
          <w:sz w:val="20"/>
          <w:szCs w:val="20"/>
          <w:lang w:val="en-US"/>
        </w:rPr>
        <w:t>Metode penelitian deskriptif dengan jenis studi kasus yang mengandalkan teknik triangulasi data. Hasil penelitian adalah wisata religi Maqbaroh Syeikh Maulana Ishaq memiliki peran: meningkat lapangan pekerjaan dan kuantitas UMKM sekitarnya; Mengurangi angka pengangguran, Meningkatkan Pemberdayaan Sosial Ekonomi dan Pendapatan masyarakat sekitar. Dampak yang ditimbulkan yaitu perubahan tingkat perekonomian dan sosial masyarakat melalui pengelolaan fasilitas terkait UMKM dan Kemitraan melalui Kerjasama dengan berbagai institusi dan lembaga pemerintah Desa Kemantren Lamongan. Adanya wisata religi ini diharapkan dapat dijadikan motivasi untuk menciptakan inovasi bagi daerah lain demi membantu mengembangkan UMKM dan Kewirausahaan demi meningkatkan perekonomian daerah secara berkelanjutan.</w:t>
      </w:r>
    </w:p>
    <w:p w14:paraId="4FEF1540" w14:textId="77777777" w:rsidR="006C7E3F" w:rsidRPr="0085012C" w:rsidRDefault="006C7E3F" w:rsidP="006C7E3F">
      <w:pPr>
        <w:rPr>
          <w:rFonts w:ascii="Book Antiqua" w:hAnsi="Book Antiqua"/>
          <w:b/>
          <w:i/>
          <w:iCs/>
          <w:sz w:val="20"/>
          <w:szCs w:val="20"/>
        </w:rPr>
      </w:pPr>
    </w:p>
    <w:p w14:paraId="220F0AC0" w14:textId="07CC4E24" w:rsidR="006C7E3F" w:rsidRPr="006C7E3F" w:rsidRDefault="006C7E3F" w:rsidP="006C7E3F">
      <w:pPr>
        <w:rPr>
          <w:rFonts w:ascii="Book Antiqua" w:hAnsi="Book Antiqua"/>
          <w:sz w:val="20"/>
          <w:szCs w:val="20"/>
          <w:lang w:val="en-US"/>
        </w:rPr>
      </w:pPr>
      <w:r w:rsidRPr="006C7E3F">
        <w:rPr>
          <w:rFonts w:ascii="Book Antiqua" w:hAnsi="Book Antiqua"/>
          <w:b/>
          <w:sz w:val="20"/>
          <w:szCs w:val="20"/>
        </w:rPr>
        <w:t>Kata kunci</w:t>
      </w:r>
      <w:r w:rsidRPr="006C7E3F">
        <w:rPr>
          <w:rFonts w:ascii="Book Antiqua" w:hAnsi="Book Antiqua"/>
          <w:sz w:val="20"/>
          <w:szCs w:val="20"/>
        </w:rPr>
        <w:t xml:space="preserve">:  </w:t>
      </w:r>
      <w:r w:rsidR="00C94CF1" w:rsidRPr="00C94CF1">
        <w:rPr>
          <w:rFonts w:ascii="Book Antiqua" w:hAnsi="Book Antiqua"/>
          <w:i/>
          <w:iCs/>
          <w:sz w:val="20"/>
          <w:szCs w:val="20"/>
          <w:lang w:val="en-US"/>
        </w:rPr>
        <w:t>Pemberdayaan Masyarakat</w:t>
      </w:r>
      <w:r w:rsidR="006204E1" w:rsidRPr="00C94CF1">
        <w:rPr>
          <w:rFonts w:ascii="Book Antiqua" w:hAnsi="Book Antiqua"/>
          <w:i/>
          <w:iCs/>
          <w:sz w:val="20"/>
          <w:szCs w:val="20"/>
          <w:lang w:val="en-US"/>
        </w:rPr>
        <w:t xml:space="preserve">; </w:t>
      </w:r>
      <w:r w:rsidR="00C94CF1">
        <w:rPr>
          <w:rFonts w:ascii="Book Antiqua" w:hAnsi="Book Antiqua"/>
          <w:i/>
          <w:iCs/>
          <w:sz w:val="20"/>
          <w:szCs w:val="20"/>
          <w:lang w:val="en-US"/>
        </w:rPr>
        <w:t>p</w:t>
      </w:r>
      <w:r w:rsidR="00C94CF1" w:rsidRPr="00C94CF1">
        <w:rPr>
          <w:rFonts w:ascii="Book Antiqua" w:hAnsi="Book Antiqua"/>
          <w:i/>
          <w:iCs/>
          <w:sz w:val="20"/>
          <w:szCs w:val="20"/>
          <w:lang w:val="en-US"/>
        </w:rPr>
        <w:t>eran</w:t>
      </w:r>
      <w:r w:rsidR="006204E1" w:rsidRPr="00C94CF1">
        <w:rPr>
          <w:rFonts w:ascii="Book Antiqua" w:hAnsi="Book Antiqua"/>
          <w:i/>
          <w:iCs/>
          <w:sz w:val="20"/>
          <w:szCs w:val="20"/>
          <w:lang w:val="en-US"/>
        </w:rPr>
        <w:t xml:space="preserve">; pembangunan pedesaan;  </w:t>
      </w:r>
      <w:r w:rsidR="00C94CF1">
        <w:rPr>
          <w:rFonts w:ascii="Book Antiqua" w:hAnsi="Book Antiqua"/>
          <w:i/>
          <w:iCs/>
          <w:sz w:val="20"/>
          <w:szCs w:val="20"/>
          <w:lang w:val="en-US"/>
        </w:rPr>
        <w:t>p</w:t>
      </w:r>
      <w:r w:rsidR="00C94CF1" w:rsidRPr="00C94CF1">
        <w:rPr>
          <w:rFonts w:ascii="Book Antiqua" w:hAnsi="Book Antiqua"/>
          <w:i/>
          <w:iCs/>
          <w:sz w:val="20"/>
          <w:szCs w:val="20"/>
          <w:lang w:val="en-US"/>
        </w:rPr>
        <w:t>erekonomian</w:t>
      </w:r>
      <w:r w:rsidR="006204E1" w:rsidRPr="006204E1">
        <w:rPr>
          <w:rFonts w:ascii="Book Antiqua" w:hAnsi="Book Antiqua"/>
          <w:i/>
          <w:iCs/>
          <w:sz w:val="20"/>
          <w:szCs w:val="20"/>
          <w:lang w:val="en-US"/>
        </w:rPr>
        <w:t xml:space="preserve">; </w:t>
      </w:r>
    </w:p>
    <w:p w14:paraId="32F898ED" w14:textId="142D74B4" w:rsidR="00524171" w:rsidRPr="001D6874" w:rsidRDefault="00524171" w:rsidP="00524171">
      <w:pPr>
        <w:jc w:val="both"/>
        <w:rPr>
          <w:rFonts w:ascii="Book Antiqua" w:hAnsi="Book Antiqua"/>
          <w:bCs/>
          <w:i/>
          <w:iCs/>
          <w:sz w:val="20"/>
          <w:szCs w:val="20"/>
          <w:lang w:val="en-GB"/>
        </w:rPr>
      </w:pPr>
    </w:p>
    <w:p w14:paraId="4A79062F" w14:textId="36B558E4" w:rsidR="00FB349F" w:rsidRPr="00B8760B" w:rsidRDefault="00B32820" w:rsidP="000C70A2">
      <w:pPr>
        <w:rPr>
          <w:rFonts w:ascii="Book Antiqua" w:hAnsi="Book Antiqua"/>
          <w:sz w:val="22"/>
          <w:szCs w:val="22"/>
        </w:rPr>
        <w:sectPr w:rsidR="00FB349F" w:rsidRPr="00B8760B" w:rsidSect="00370760">
          <w:headerReference w:type="default" r:id="rId9"/>
          <w:footerReference w:type="default" r:id="rId10"/>
          <w:footerReference w:type="first" r:id="rId11"/>
          <w:type w:val="continuous"/>
          <w:pgSz w:w="11906" w:h="16838"/>
          <w:pgMar w:top="1701" w:right="1701" w:bottom="1134" w:left="1701" w:header="709" w:footer="510" w:gutter="0"/>
          <w:pgNumType w:start="68"/>
          <w:cols w:space="709"/>
          <w:docGrid w:linePitch="360"/>
        </w:sectPr>
      </w:pPr>
      <w:r w:rsidRPr="00B8760B">
        <w:rPr>
          <w:rFonts w:ascii="Book Antiqua" w:hAnsi="Book Antiqua"/>
          <w:i/>
          <w:sz w:val="20"/>
          <w:szCs w:val="20"/>
        </w:rPr>
        <w:t xml:space="preserve"> </w:t>
      </w:r>
      <w:bookmarkEnd w:id="2"/>
    </w:p>
    <w:p w14:paraId="2B9514B2" w14:textId="77777777" w:rsidR="000C70A2" w:rsidRPr="00B8760B" w:rsidRDefault="000C70A2" w:rsidP="0067768A">
      <w:pPr>
        <w:spacing w:line="360" w:lineRule="auto"/>
        <w:ind w:right="45"/>
        <w:jc w:val="center"/>
        <w:rPr>
          <w:rFonts w:ascii="Book Antiqua" w:hAnsi="Book Antiqua"/>
          <w:b/>
          <w:sz w:val="22"/>
          <w:szCs w:val="22"/>
          <w:lang w:val="en-US"/>
        </w:rPr>
      </w:pPr>
      <w:bookmarkStart w:id="4" w:name="_Hlk142729058"/>
      <w:r w:rsidRPr="00B8760B">
        <w:rPr>
          <w:rFonts w:ascii="Book Antiqua" w:hAnsi="Book Antiqua"/>
          <w:b/>
          <w:sz w:val="22"/>
          <w:szCs w:val="22"/>
          <w:lang w:val="en-US"/>
        </w:rPr>
        <w:t>INTRODUCTION</w:t>
      </w:r>
    </w:p>
    <w:p w14:paraId="1F251347" w14:textId="05A94E30" w:rsidR="00C94CF1" w:rsidRPr="00C94CF1" w:rsidRDefault="00C94CF1" w:rsidP="00C94CF1">
      <w:pPr>
        <w:spacing w:line="360" w:lineRule="auto"/>
        <w:ind w:right="6" w:firstLine="720"/>
        <w:jc w:val="both"/>
        <w:rPr>
          <w:rFonts w:ascii="Book Antiqua" w:hAnsi="Book Antiqua"/>
          <w:sz w:val="22"/>
          <w:szCs w:val="22"/>
          <w:lang w:val="en-US"/>
        </w:rPr>
      </w:pPr>
      <w:r w:rsidRPr="00C94CF1">
        <w:rPr>
          <w:rFonts w:ascii="Book Antiqua" w:hAnsi="Book Antiqua"/>
          <w:sz w:val="22"/>
          <w:szCs w:val="22"/>
          <w:lang w:val="en-US"/>
        </w:rPr>
        <w:t xml:space="preserve">Economic empowerment is an important aspect that must be carried out by villages to create development </w:t>
      </w:r>
      <w:r w:rsidRPr="00C94CF1">
        <w:rPr>
          <w:rFonts w:ascii="Book Antiqua" w:hAnsi="Book Antiqua"/>
          <w:sz w:val="22"/>
          <w:szCs w:val="22"/>
          <w:lang w:val="en-US"/>
        </w:rPr>
        <w:t xml:space="preserve">and improve community welfare. Based on the regulations of Law No. 6/2014, village governments are authorised by </w:t>
      </w:r>
      <w:r w:rsidRPr="00C94CF1">
        <w:rPr>
          <w:rFonts w:ascii="Book Antiqua" w:hAnsi="Book Antiqua"/>
          <w:sz w:val="22"/>
          <w:szCs w:val="22"/>
          <w:lang w:val="en-US"/>
        </w:rPr>
        <w:lastRenderedPageBreak/>
        <w:t>the central government to manage village funds according to the needs of the village</w:t>
      </w:r>
      <w:r w:rsidR="00D029A5">
        <w:rPr>
          <w:rFonts w:ascii="Book Antiqua" w:hAnsi="Book Antiqua"/>
          <w:sz w:val="22"/>
          <w:szCs w:val="22"/>
          <w:lang w:val="en-US"/>
        </w:rPr>
        <w:t xml:space="preserve"> </w:t>
      </w:r>
      <w:r w:rsidRPr="00C94CF1">
        <w:rPr>
          <w:rFonts w:ascii="Book Antiqua" w:hAnsi="Book Antiqua"/>
          <w:sz w:val="22"/>
          <w:szCs w:val="22"/>
          <w:lang w:val="en-US"/>
        </w:rPr>
        <w:fldChar w:fldCharType="begin"/>
      </w:r>
      <w:r w:rsidRPr="00C94CF1">
        <w:rPr>
          <w:rFonts w:ascii="Book Antiqua" w:hAnsi="Book Antiqua"/>
          <w:sz w:val="22"/>
          <w:szCs w:val="22"/>
          <w:lang w:val="en-US"/>
        </w:rPr>
        <w:instrText xml:space="preserve"> ADDIN ZOTERO_ITEM CSL_CITATION {"citationID":"f1DSN2Vq","properties":{"formattedCitation":"(Indonesia, 2017)","plainCitation":"(Indonesia, 2017)","noteIndex":0},"citationItems":[{"id":1499,"uris":["http://zotero.org/users/local/dBvC5A6n/items/GSDNV79N"],"itemData":{"id":1499,"type":"book","publisher":"adi asmara","title":"Buku Pintar Dana Desa","author":[{"family":"Indonesia","given":"Kementerian Keuangan Republik"}],"issued":{"date-parts":[["2017"]]}}}],"schema":"https://github.com/citation-style-language/schema/raw/master/csl-citation.json"} </w:instrText>
      </w:r>
      <w:r w:rsidRPr="00C94CF1">
        <w:rPr>
          <w:rFonts w:ascii="Book Antiqua" w:hAnsi="Book Antiqua"/>
          <w:sz w:val="22"/>
          <w:szCs w:val="22"/>
          <w:lang w:val="en-US"/>
        </w:rPr>
        <w:fldChar w:fldCharType="separate"/>
      </w:r>
      <w:r w:rsidRPr="00C94CF1">
        <w:rPr>
          <w:rFonts w:ascii="Book Antiqua" w:hAnsi="Book Antiqua"/>
          <w:sz w:val="22"/>
          <w:szCs w:val="22"/>
        </w:rPr>
        <w:t>(Indonesia, 2017)</w:t>
      </w:r>
      <w:r w:rsidRPr="00C94CF1">
        <w:rPr>
          <w:rFonts w:ascii="Book Antiqua" w:hAnsi="Book Antiqua"/>
          <w:sz w:val="22"/>
          <w:szCs w:val="22"/>
          <w:lang w:val="en-US"/>
        </w:rPr>
        <w:fldChar w:fldCharType="end"/>
      </w:r>
      <w:r w:rsidRPr="00C94CF1">
        <w:rPr>
          <w:rFonts w:ascii="Book Antiqua" w:hAnsi="Book Antiqua"/>
          <w:sz w:val="22"/>
          <w:szCs w:val="22"/>
          <w:lang w:val="en-US"/>
        </w:rPr>
        <w:t>.  With this authority, villages have the opportunity to advance and prosper their communities through village funds provided by the government. Efforts made by villages in the welfare of their communities are also regulated in Law Number 6 of 2014, which states that villages have an obligation to alleviate poverty and advance the village economy</w:t>
      </w:r>
      <w:r w:rsidR="00D029A5">
        <w:rPr>
          <w:rFonts w:ascii="Book Antiqua" w:hAnsi="Book Antiqua"/>
          <w:sz w:val="22"/>
          <w:szCs w:val="22"/>
          <w:lang w:val="en-US"/>
        </w:rPr>
        <w:t xml:space="preserve"> </w:t>
      </w:r>
      <w:r w:rsidRPr="00C94CF1">
        <w:rPr>
          <w:rFonts w:ascii="Book Antiqua" w:hAnsi="Book Antiqua"/>
          <w:sz w:val="22"/>
          <w:szCs w:val="22"/>
          <w:lang w:val="en-US"/>
        </w:rPr>
        <w:fldChar w:fldCharType="begin"/>
      </w:r>
      <w:r w:rsidRPr="00C94CF1">
        <w:rPr>
          <w:rFonts w:ascii="Book Antiqua" w:hAnsi="Book Antiqua"/>
          <w:sz w:val="22"/>
          <w:szCs w:val="22"/>
          <w:lang w:val="en-US"/>
        </w:rPr>
        <w:instrText xml:space="preserve"> ADDIN ZOTERO_ITEM CSL_CITATION {"citationID":"LNVAAXmZ","properties":{"formattedCitation":"(Miller, 2016)","plainCitation":"(Miller, 2016)","noteIndex":0},"citationItems":[{"id":1566,"uris":["http://zotero.org/users/local/dBvC5A6n/items/HPYKET5J"],"itemData":{"id":1566,"type":"article-journal","container-title":"Harv. J. on Legis.","journalAbbreviation":"Harv. J. on Legis.","note":"publisher: HeinOnline","page":"147","title":"First principles for regulating the sharing economy","volume":"53","author":[{"family":"Miller","given":"Stephen R"}],"issued":{"date-parts":[["2016"]]}}}],"schema":"https://github.com/citation-style-language/schema/raw/master/csl-citation.json"} </w:instrText>
      </w:r>
      <w:r w:rsidRPr="00C94CF1">
        <w:rPr>
          <w:rFonts w:ascii="Book Antiqua" w:hAnsi="Book Antiqua"/>
          <w:sz w:val="22"/>
          <w:szCs w:val="22"/>
          <w:lang w:val="en-US"/>
        </w:rPr>
        <w:fldChar w:fldCharType="separate"/>
      </w:r>
      <w:r w:rsidRPr="00C94CF1">
        <w:rPr>
          <w:rFonts w:ascii="Book Antiqua" w:hAnsi="Book Antiqua"/>
          <w:sz w:val="22"/>
          <w:szCs w:val="22"/>
        </w:rPr>
        <w:t>(Miller, 2016)</w:t>
      </w:r>
      <w:r w:rsidRPr="00C94CF1">
        <w:rPr>
          <w:rFonts w:ascii="Book Antiqua" w:hAnsi="Book Antiqua"/>
          <w:sz w:val="22"/>
          <w:szCs w:val="22"/>
          <w:lang w:val="en-US"/>
        </w:rPr>
        <w:fldChar w:fldCharType="end"/>
      </w:r>
    </w:p>
    <w:p w14:paraId="6C61465C" w14:textId="0725E7BF" w:rsidR="00C94CF1" w:rsidRPr="00C94CF1" w:rsidRDefault="00C94CF1" w:rsidP="00C94CF1">
      <w:pPr>
        <w:spacing w:line="360" w:lineRule="auto"/>
        <w:ind w:right="6" w:firstLine="720"/>
        <w:jc w:val="both"/>
        <w:rPr>
          <w:rFonts w:ascii="Book Antiqua" w:hAnsi="Book Antiqua"/>
          <w:sz w:val="22"/>
          <w:szCs w:val="22"/>
          <w:lang w:val="en-US"/>
        </w:rPr>
      </w:pPr>
      <w:r w:rsidRPr="00C94CF1">
        <w:rPr>
          <w:rFonts w:ascii="Book Antiqua" w:hAnsi="Book Antiqua"/>
          <w:sz w:val="22"/>
          <w:szCs w:val="22"/>
          <w:lang w:val="en-US"/>
        </w:rPr>
        <w:t>The purpose of managing village funds</w:t>
      </w:r>
      <w:r w:rsidR="00D029A5">
        <w:rPr>
          <w:rFonts w:ascii="Book Antiqua" w:hAnsi="Book Antiqua"/>
          <w:sz w:val="22"/>
          <w:szCs w:val="22"/>
          <w:lang w:val="en-US"/>
        </w:rPr>
        <w:t>, based on Permendes number 19 of 2017,</w:t>
      </w:r>
      <w:r w:rsidRPr="00C94CF1">
        <w:rPr>
          <w:rFonts w:ascii="Book Antiqua" w:hAnsi="Book Antiqua"/>
          <w:sz w:val="22"/>
          <w:szCs w:val="22"/>
          <w:lang w:val="en-US"/>
        </w:rPr>
        <w:t xml:space="preserve"> </w:t>
      </w:r>
      <w:r w:rsidR="00D029A5">
        <w:rPr>
          <w:rFonts w:ascii="Book Antiqua" w:hAnsi="Book Antiqua"/>
          <w:sz w:val="22"/>
          <w:szCs w:val="22"/>
          <w:lang w:val="en-US"/>
        </w:rPr>
        <w:t>prioritizes</w:t>
      </w:r>
      <w:r w:rsidRPr="00C94CF1">
        <w:rPr>
          <w:rFonts w:ascii="Book Antiqua" w:hAnsi="Book Antiqua"/>
          <w:sz w:val="22"/>
          <w:szCs w:val="22"/>
          <w:lang w:val="en-US"/>
        </w:rPr>
        <w:t xml:space="preserve"> </w:t>
      </w:r>
      <w:r w:rsidR="00D029A5">
        <w:rPr>
          <w:rFonts w:ascii="Book Antiqua" w:hAnsi="Book Antiqua"/>
          <w:sz w:val="22"/>
          <w:szCs w:val="22"/>
          <w:lang w:val="en-US"/>
        </w:rPr>
        <w:t>managing</w:t>
      </w:r>
      <w:r w:rsidRPr="00C94CF1">
        <w:rPr>
          <w:rFonts w:ascii="Book Antiqua" w:hAnsi="Book Antiqua"/>
          <w:sz w:val="22"/>
          <w:szCs w:val="22"/>
          <w:lang w:val="en-US"/>
        </w:rPr>
        <w:t xml:space="preserve"> village development and community empowerment. In accordance with PMK number 50/PMK.07/2017</w:t>
      </w:r>
      <w:r w:rsidR="00D029A5">
        <w:rPr>
          <w:rFonts w:ascii="Book Antiqua" w:hAnsi="Book Antiqua"/>
          <w:sz w:val="22"/>
          <w:szCs w:val="22"/>
          <w:lang w:val="en-US"/>
        </w:rPr>
        <w:t xml:space="preserve"> </w:t>
      </w:r>
      <w:r w:rsidRPr="00C94CF1">
        <w:rPr>
          <w:rFonts w:ascii="Book Antiqua" w:hAnsi="Book Antiqua"/>
          <w:sz w:val="22"/>
          <w:szCs w:val="22"/>
          <w:lang w:val="en-US"/>
        </w:rPr>
        <w:fldChar w:fldCharType="begin"/>
      </w:r>
      <w:r w:rsidRPr="00C94CF1">
        <w:rPr>
          <w:rFonts w:ascii="Book Antiqua" w:hAnsi="Book Antiqua"/>
          <w:sz w:val="22"/>
          <w:szCs w:val="22"/>
          <w:lang w:val="en-US"/>
        </w:rPr>
        <w:instrText xml:space="preserve"> ADDIN ZOTERO_ITEM CSL_CITATION {"citationID":"tvASpiGJ","properties":{"formattedCitation":"(Sugiri &amp; Nilawati, 2022)","plainCitation":"(Sugiri &amp; Nilawati, 2022)","noteIndex":0},"citationItems":[{"id":1573,"uris":["http://zotero.org/users/local/dBvC5A6n/items/MFKFBBWX"],"itemData":{"id":1573,"type":"article-journal","container-title":"Jurnal E-Bis","ISSN":"2622-3368","issue":"2","journalAbbreviation":"Jurnal E-Bis","page":"633-646","title":"Penggunaan Dana Alokasi Khusus (DAK) Fisik untuk Perbaikan Kawasan Wisata Museum Karst Indonesia","volume":"6","author":[{"family":"Sugiri","given":"Dani"},{"family":"Nilawati","given":"Anggraini"}],"issued":{"date-parts":[["2022"]]}}}],"schema":"https://github.com/citation-style-language/schema/raw/master/csl-citation.json"} </w:instrText>
      </w:r>
      <w:r w:rsidRPr="00C94CF1">
        <w:rPr>
          <w:rFonts w:ascii="Book Antiqua" w:hAnsi="Book Antiqua"/>
          <w:sz w:val="22"/>
          <w:szCs w:val="22"/>
          <w:lang w:val="en-US"/>
        </w:rPr>
        <w:fldChar w:fldCharType="separate"/>
      </w:r>
      <w:r w:rsidRPr="00C94CF1">
        <w:rPr>
          <w:rFonts w:ascii="Book Antiqua" w:hAnsi="Book Antiqua"/>
          <w:sz w:val="22"/>
          <w:szCs w:val="22"/>
        </w:rPr>
        <w:t>(Sugiri &amp; Nilawati, 2022)</w:t>
      </w:r>
      <w:r w:rsidRPr="00C94CF1">
        <w:rPr>
          <w:rFonts w:ascii="Book Antiqua" w:hAnsi="Book Antiqua"/>
          <w:sz w:val="22"/>
          <w:szCs w:val="22"/>
          <w:lang w:val="en-US"/>
        </w:rPr>
        <w:fldChar w:fldCharType="end"/>
      </w:r>
      <w:r>
        <w:rPr>
          <w:rFonts w:ascii="Book Antiqua" w:hAnsi="Book Antiqua"/>
          <w:sz w:val="22"/>
          <w:szCs w:val="22"/>
          <w:lang w:val="en-US"/>
        </w:rPr>
        <w:t xml:space="preserve"> </w:t>
      </w:r>
      <w:r w:rsidR="00D029A5">
        <w:rPr>
          <w:rFonts w:ascii="Book Antiqua" w:hAnsi="Book Antiqua"/>
          <w:sz w:val="22"/>
          <w:szCs w:val="22"/>
          <w:lang w:val="en-US"/>
        </w:rPr>
        <w:t>The</w:t>
      </w:r>
      <w:r w:rsidRPr="00C94CF1">
        <w:rPr>
          <w:rFonts w:ascii="Book Antiqua" w:hAnsi="Book Antiqua"/>
          <w:sz w:val="22"/>
          <w:szCs w:val="22"/>
          <w:lang w:val="en-US"/>
        </w:rPr>
        <w:t xml:space="preserve"> provision of village tourism or artificial tourism is sought to increase economic growth, improve community welfare, eliminate poverty, overcome unemployment, preserve nature, the environment</w:t>
      </w:r>
      <w:r>
        <w:rPr>
          <w:rFonts w:ascii="Book Antiqua" w:hAnsi="Book Antiqua"/>
          <w:sz w:val="22"/>
          <w:szCs w:val="22"/>
          <w:lang w:val="en-US"/>
        </w:rPr>
        <w:t>,</w:t>
      </w:r>
      <w:r w:rsidRPr="00C94CF1">
        <w:rPr>
          <w:rFonts w:ascii="Book Antiqua" w:hAnsi="Book Antiqua"/>
          <w:sz w:val="22"/>
          <w:szCs w:val="22"/>
          <w:lang w:val="en-US"/>
        </w:rPr>
        <w:t xml:space="preserve"> and the resources of the local village community</w:t>
      </w:r>
      <w:r w:rsidR="00D029A5">
        <w:rPr>
          <w:rFonts w:ascii="Book Antiqua" w:hAnsi="Book Antiqua"/>
          <w:sz w:val="22"/>
          <w:szCs w:val="22"/>
          <w:lang w:val="en-US"/>
        </w:rPr>
        <w:t xml:space="preserve"> </w:t>
      </w:r>
      <w:r w:rsidRPr="00C94CF1">
        <w:rPr>
          <w:rFonts w:ascii="Book Antiqua" w:hAnsi="Book Antiqua"/>
          <w:sz w:val="22"/>
          <w:szCs w:val="22"/>
          <w:lang w:val="en-US"/>
        </w:rPr>
        <w:fldChar w:fldCharType="begin"/>
      </w:r>
      <w:r w:rsidRPr="00C94CF1">
        <w:rPr>
          <w:rFonts w:ascii="Book Antiqua" w:hAnsi="Book Antiqua"/>
          <w:sz w:val="22"/>
          <w:szCs w:val="22"/>
          <w:lang w:val="en-US"/>
        </w:rPr>
        <w:instrText xml:space="preserve"> ADDIN ZOTERO_ITEM CSL_CITATION {"citationID":"LUvts1Uo","properties":{"formattedCitation":"(Murdiastuti &amp; Rohman, 2014)","plainCitation":"(Murdiastuti &amp; Rohman, 2014)","noteIndex":0},"citationItems":[{"id":1500,"uris":["http://zotero.org/users/local/dBvC5A6n/items/RQRU4JGI"],"itemData":{"id":1500,"type":"article-journal","ISSN":"6021194497","title":"Kebijakan pengembangan pariwisata berbasis democratic governance","author":[{"family":"Murdiastuti","given":"Anastasia"},{"family":"Rohman","given":"Hermanto"}],"issued":{"date-parts":[["2014"]]}}}],"schema":"https://github.com/citation-style-language/schema/raw/master/csl-citation.json"} </w:instrText>
      </w:r>
      <w:r w:rsidRPr="00C94CF1">
        <w:rPr>
          <w:rFonts w:ascii="Book Antiqua" w:hAnsi="Book Antiqua"/>
          <w:sz w:val="22"/>
          <w:szCs w:val="22"/>
          <w:lang w:val="en-US"/>
        </w:rPr>
        <w:fldChar w:fldCharType="separate"/>
      </w:r>
      <w:r w:rsidRPr="00C94CF1">
        <w:rPr>
          <w:rFonts w:ascii="Book Antiqua" w:hAnsi="Book Antiqua"/>
          <w:sz w:val="22"/>
          <w:szCs w:val="22"/>
        </w:rPr>
        <w:t>(Murdiastuti &amp; Rohman, 2014)</w:t>
      </w:r>
      <w:r w:rsidRPr="00C94CF1">
        <w:rPr>
          <w:rFonts w:ascii="Book Antiqua" w:hAnsi="Book Antiqua"/>
          <w:sz w:val="22"/>
          <w:szCs w:val="22"/>
          <w:lang w:val="en-US"/>
        </w:rPr>
        <w:fldChar w:fldCharType="end"/>
      </w:r>
      <w:r w:rsidRPr="00C94CF1">
        <w:rPr>
          <w:rFonts w:ascii="Book Antiqua" w:hAnsi="Book Antiqua"/>
          <w:sz w:val="22"/>
          <w:szCs w:val="22"/>
          <w:lang w:val="en-US"/>
        </w:rPr>
        <w:t>.</w:t>
      </w:r>
    </w:p>
    <w:p w14:paraId="6AD520C5" w14:textId="51C82110" w:rsidR="00C94CF1" w:rsidRPr="00C94CF1" w:rsidRDefault="00C94CF1" w:rsidP="00C94CF1">
      <w:pPr>
        <w:spacing w:line="360" w:lineRule="auto"/>
        <w:ind w:right="6" w:firstLine="720"/>
        <w:jc w:val="both"/>
        <w:rPr>
          <w:rFonts w:ascii="Book Antiqua" w:hAnsi="Book Antiqua"/>
          <w:sz w:val="22"/>
          <w:szCs w:val="22"/>
          <w:lang w:val="en-US"/>
        </w:rPr>
      </w:pPr>
      <w:r w:rsidRPr="00C94CF1">
        <w:rPr>
          <w:rFonts w:ascii="Book Antiqua" w:hAnsi="Book Antiqua"/>
          <w:sz w:val="22"/>
          <w:szCs w:val="22"/>
        </w:rPr>
        <w:t xml:space="preserve">Halal tourism is a suitable destination for implementation from a </w:t>
      </w:r>
      <w:r w:rsidR="00D029A5">
        <w:rPr>
          <w:rFonts w:ascii="Book Antiqua" w:hAnsi="Book Antiqua"/>
          <w:sz w:val="22"/>
          <w:szCs w:val="22"/>
        </w:rPr>
        <w:t>Sharia</w:t>
      </w:r>
      <w:r w:rsidRPr="00C94CF1">
        <w:rPr>
          <w:rFonts w:ascii="Book Antiqua" w:hAnsi="Book Antiqua"/>
          <w:sz w:val="22"/>
          <w:szCs w:val="22"/>
        </w:rPr>
        <w:t xml:space="preserve"> economic perspective, as it avoids all prohibited activities</w:t>
      </w:r>
      <w:r w:rsidR="00D029A5">
        <w:rPr>
          <w:rFonts w:ascii="Book Antiqua" w:hAnsi="Book Antiqua"/>
          <w:sz w:val="22"/>
          <w:szCs w:val="22"/>
        </w:rPr>
        <w:t xml:space="preserve"> </w:t>
      </w:r>
      <w:r w:rsidRPr="00C94CF1">
        <w:rPr>
          <w:rFonts w:ascii="Book Antiqua" w:hAnsi="Book Antiqua"/>
          <w:sz w:val="22"/>
          <w:szCs w:val="22"/>
        </w:rPr>
        <w:fldChar w:fldCharType="begin"/>
      </w:r>
      <w:r w:rsidRPr="00C94CF1">
        <w:rPr>
          <w:rFonts w:ascii="Book Antiqua" w:hAnsi="Book Antiqua"/>
          <w:sz w:val="22"/>
          <w:szCs w:val="22"/>
        </w:rPr>
        <w:instrText xml:space="preserve"> ADDIN ZOTERO_ITEM CSL_CITATION {"citationID":"hwmqigDI","properties":{"formattedCitation":"(Andriyan, 2023)","plainCitation":"(Andriyan, 2023)","noteIndex":0},"citationItems":[{"id":1571,"uris":["http://zotero.org/users/local/dBvC5A6n/items/AZBH23AK"],"itemData":{"id":1571,"type":"article-journal","note":"publisher: Universitas Islam Malang","title":"Analisa Pengembangan Ekonomi Daerah Berbasis Wisata Halal (Studi Kasus UMKM di Makam Syekh Maulana Ishaq Lamongan)","author":[{"family":"Andriyan","given":"M Agus"}],"issued":{"date-parts":[["2023"]]}}}],"schema":"https://github.com/citation-style-language/schema/raw/master/csl-citation.json"} </w:instrText>
      </w:r>
      <w:r w:rsidRPr="00C94CF1">
        <w:rPr>
          <w:rFonts w:ascii="Book Antiqua" w:hAnsi="Book Antiqua"/>
          <w:sz w:val="22"/>
          <w:szCs w:val="22"/>
        </w:rPr>
        <w:fldChar w:fldCharType="separate"/>
      </w:r>
      <w:r w:rsidRPr="00C94CF1">
        <w:rPr>
          <w:rFonts w:ascii="Book Antiqua" w:hAnsi="Book Antiqua"/>
          <w:sz w:val="22"/>
          <w:szCs w:val="22"/>
        </w:rPr>
        <w:t>(Andriyan, 2023)</w:t>
      </w:r>
      <w:r w:rsidRPr="00C94CF1">
        <w:rPr>
          <w:rFonts w:ascii="Book Antiqua" w:hAnsi="Book Antiqua"/>
          <w:sz w:val="22"/>
          <w:szCs w:val="22"/>
        </w:rPr>
        <w:fldChar w:fldCharType="end"/>
      </w:r>
      <w:r w:rsidRPr="00C94CF1">
        <w:rPr>
          <w:rFonts w:ascii="Book Antiqua" w:hAnsi="Book Antiqua"/>
          <w:sz w:val="22"/>
          <w:szCs w:val="22"/>
        </w:rPr>
        <w:t xml:space="preserve">. Halal tourism is often referred to as sharia tourism (travel that </w:t>
      </w:r>
      <w:r w:rsidRPr="00C94CF1">
        <w:rPr>
          <w:rFonts w:ascii="Book Antiqua" w:hAnsi="Book Antiqua"/>
          <w:sz w:val="22"/>
          <w:szCs w:val="22"/>
        </w:rPr>
        <w:t>complies with sharia principles)</w:t>
      </w:r>
      <w:r w:rsidR="00D029A5">
        <w:rPr>
          <w:rFonts w:ascii="Book Antiqua" w:hAnsi="Book Antiqua"/>
          <w:sz w:val="22"/>
          <w:szCs w:val="22"/>
        </w:rPr>
        <w:t xml:space="preserve"> </w:t>
      </w:r>
      <w:r w:rsidRPr="00C94CF1">
        <w:rPr>
          <w:rFonts w:ascii="Book Antiqua" w:hAnsi="Book Antiqua"/>
          <w:sz w:val="22"/>
          <w:szCs w:val="22"/>
          <w:lang w:val="en-US"/>
        </w:rPr>
        <w:fldChar w:fldCharType="begin"/>
      </w:r>
      <w:r w:rsidRPr="00C94CF1">
        <w:rPr>
          <w:rFonts w:ascii="Book Antiqua" w:hAnsi="Book Antiqua"/>
          <w:sz w:val="22"/>
          <w:szCs w:val="22"/>
          <w:lang w:val="en-US"/>
        </w:rPr>
        <w:instrText xml:space="preserve"> ADDIN ZOTERO_ITEM CSL_CITATION {"citationID":"oz31WYPg","properties":{"formattedCitation":"(Djakfar, 2017)","plainCitation":"(Djakfar, 2017)","noteIndex":0},"citationItems":[{"id":1491,"uris":["http://zotero.org/users/local/dBvC5A6n/items/L9PMV2UX"],"itemData":{"id":1491,"type":"book","publisher":"UIN-maliki Press","title":"Pariwisata halal perspektif multidimensi: peta jalan menuju pengembangan akademik &amp; industri halal di Indonesia","author":[{"family":"Djakfar","given":"Muhammad"}],"issued":{"date-parts":[["2017"]]}}}],"schema":"https://github.com/citation-style-language/schema/raw/master/csl-citation.json"} </w:instrText>
      </w:r>
      <w:r w:rsidRPr="00C94CF1">
        <w:rPr>
          <w:rFonts w:ascii="Book Antiqua" w:hAnsi="Book Antiqua"/>
          <w:sz w:val="22"/>
          <w:szCs w:val="22"/>
          <w:lang w:val="en-US"/>
        </w:rPr>
        <w:fldChar w:fldCharType="separate"/>
      </w:r>
      <w:r w:rsidRPr="00C94CF1">
        <w:rPr>
          <w:rFonts w:ascii="Book Antiqua" w:hAnsi="Book Antiqua"/>
          <w:sz w:val="22"/>
          <w:szCs w:val="22"/>
        </w:rPr>
        <w:t>(Djakfar, 2017)</w:t>
      </w:r>
      <w:r w:rsidRPr="00C94CF1">
        <w:rPr>
          <w:rFonts w:ascii="Book Antiqua" w:hAnsi="Book Antiqua"/>
          <w:sz w:val="22"/>
          <w:szCs w:val="22"/>
          <w:lang w:val="en-US"/>
        </w:rPr>
        <w:fldChar w:fldCharType="end"/>
      </w:r>
      <w:r w:rsidRPr="00C94CF1">
        <w:rPr>
          <w:rFonts w:ascii="Book Antiqua" w:hAnsi="Book Antiqua"/>
          <w:sz w:val="22"/>
          <w:szCs w:val="22"/>
          <w:lang w:val="en-US"/>
        </w:rPr>
        <w:t>.</w:t>
      </w:r>
    </w:p>
    <w:p w14:paraId="0D570E65" w14:textId="0EE33F5B" w:rsidR="00C94CF1" w:rsidRPr="00C94CF1" w:rsidRDefault="00C94CF1" w:rsidP="00C94CF1">
      <w:pPr>
        <w:spacing w:line="360" w:lineRule="auto"/>
        <w:ind w:right="6" w:firstLine="720"/>
        <w:jc w:val="both"/>
        <w:rPr>
          <w:rFonts w:ascii="Book Antiqua" w:hAnsi="Book Antiqua"/>
          <w:sz w:val="22"/>
          <w:szCs w:val="22"/>
          <w:lang w:val="en-US"/>
        </w:rPr>
      </w:pPr>
      <w:r w:rsidRPr="00C94CF1">
        <w:rPr>
          <w:rFonts w:ascii="Book Antiqua" w:hAnsi="Book Antiqua"/>
          <w:sz w:val="22"/>
          <w:szCs w:val="22"/>
          <w:lang w:val="en-US"/>
        </w:rPr>
        <w:t>The increasingly significant development of global tourism indirectly also has a positive impact on developing countries, and Indonesia is no exception. In the WTTC report (2018)</w:t>
      </w:r>
      <w:r>
        <w:rPr>
          <w:rFonts w:ascii="Book Antiqua" w:hAnsi="Book Antiqua"/>
          <w:sz w:val="22"/>
          <w:szCs w:val="22"/>
          <w:lang w:val="en-US"/>
        </w:rPr>
        <w:t xml:space="preserve">, Indonesia ranked 9th out of the </w:t>
      </w:r>
      <w:r w:rsidR="00D029A5">
        <w:rPr>
          <w:rFonts w:ascii="Book Antiqua" w:hAnsi="Book Antiqua"/>
          <w:sz w:val="22"/>
          <w:szCs w:val="22"/>
          <w:lang w:val="en-US"/>
        </w:rPr>
        <w:t>world's top 10 strongest tourism destinations</w:t>
      </w:r>
      <w:r w:rsidRPr="00C94CF1">
        <w:rPr>
          <w:rFonts w:ascii="Book Antiqua" w:hAnsi="Book Antiqua"/>
          <w:sz w:val="22"/>
          <w:szCs w:val="22"/>
          <w:lang w:val="en-US"/>
        </w:rPr>
        <w:t>. This position is the best compared to other ASEAN countries</w:t>
      </w:r>
      <w:r>
        <w:rPr>
          <w:rFonts w:ascii="Book Antiqua" w:hAnsi="Book Antiqua"/>
          <w:sz w:val="22"/>
          <w:szCs w:val="22"/>
          <w:lang w:val="en-US"/>
        </w:rPr>
        <w:t>, such as Thailand, ranked 12th, Malaysia and the Philippines, ranked 13th, Singapore, ranked 16th, and Vietnam,</w:t>
      </w:r>
      <w:r w:rsidRPr="00C94CF1">
        <w:rPr>
          <w:rFonts w:ascii="Book Antiqua" w:hAnsi="Book Antiqua"/>
          <w:sz w:val="22"/>
          <w:szCs w:val="22"/>
          <w:lang w:val="en-US"/>
        </w:rPr>
        <w:t xml:space="preserve"> ranked 21st. Here is the list of Travel &amp; Tourism Countries Power Ranking (absolute growth) as of 2017</w:t>
      </w:r>
      <w:r w:rsidR="00D029A5">
        <w:rPr>
          <w:rFonts w:ascii="Book Antiqua" w:hAnsi="Book Antiqua"/>
          <w:sz w:val="22"/>
          <w:szCs w:val="22"/>
          <w:lang w:val="en-US"/>
        </w:rPr>
        <w:t xml:space="preserve"> </w:t>
      </w:r>
      <w:r w:rsidRPr="00C94CF1">
        <w:rPr>
          <w:rFonts w:ascii="Book Antiqua" w:hAnsi="Book Antiqua"/>
          <w:sz w:val="22"/>
          <w:szCs w:val="22"/>
          <w:lang w:val="en-US"/>
        </w:rPr>
        <w:fldChar w:fldCharType="begin"/>
      </w:r>
      <w:r w:rsidRPr="00C94CF1">
        <w:rPr>
          <w:rFonts w:ascii="Book Antiqua" w:hAnsi="Book Antiqua"/>
          <w:sz w:val="22"/>
          <w:szCs w:val="22"/>
          <w:lang w:val="en-US"/>
        </w:rPr>
        <w:instrText xml:space="preserve"> ADDIN ZOTERO_ITEM CSL_CITATION {"citationID":"1XEpAd3o","properties":{"formattedCitation":"(Putro et al., 2023)","plainCitation":"(Putro et al., 2023)","noteIndex":0},"citationItems":[{"id":1492,"uris":["http://zotero.org/users/local/dBvC5A6n/items/W3GRRM37"],"itemData":{"id":1492,"type":"article-journal","container-title":"Sewagati","ISSN":"2613-9960","issue":"4","journalAbbreviation":"Sewagati","page":"584-592","title":"Membangun Industri Halal dalam Mendukung Masterplan Ekonomi Syariah Indonesia melalui Program Gerakan Menuju Sertifikasi Halal (GEMESH)","volume":"7","author":[{"family":"Putro","given":"Herdayanto Sulistyo"},{"family":"Ni'mah","given":"Yatim Lailun"},{"family":"Wilujeng","given":"Susi Agustina"},{"family":"Astuti","given":"Susy Budi"},{"family":"Ersam","given":"Taslim"},{"family":"Santoso","given":"Mardi"},{"family":"Atmaja","given":"Lukman"},{"family":"Putro","given":"Adityo Pratomo"},{"family":"Maharani","given":"Anisa Rahma"},{"family":"Aldianita","given":"Ananda Krisna"}],"issued":{"date-parts":[["2023"]]}}}],"schema":"https://github.com/citation-style-language/schema/raw/master/csl-citation.json"} </w:instrText>
      </w:r>
      <w:r w:rsidRPr="00C94CF1">
        <w:rPr>
          <w:rFonts w:ascii="Book Antiqua" w:hAnsi="Book Antiqua"/>
          <w:sz w:val="22"/>
          <w:szCs w:val="22"/>
          <w:lang w:val="en-US"/>
        </w:rPr>
        <w:fldChar w:fldCharType="separate"/>
      </w:r>
      <w:r w:rsidRPr="00C94CF1">
        <w:rPr>
          <w:rFonts w:ascii="Book Antiqua" w:hAnsi="Book Antiqua"/>
          <w:sz w:val="22"/>
          <w:szCs w:val="22"/>
        </w:rPr>
        <w:t>(Putro et al., 2023)</w:t>
      </w:r>
      <w:r w:rsidRPr="00C94CF1">
        <w:rPr>
          <w:rFonts w:ascii="Book Antiqua" w:hAnsi="Book Antiqua"/>
          <w:sz w:val="22"/>
          <w:szCs w:val="22"/>
          <w:lang w:val="en-US"/>
        </w:rPr>
        <w:fldChar w:fldCharType="end"/>
      </w:r>
      <w:r w:rsidRPr="00C94CF1">
        <w:rPr>
          <w:rFonts w:ascii="Book Antiqua" w:hAnsi="Book Antiqua"/>
          <w:sz w:val="22"/>
          <w:szCs w:val="22"/>
          <w:lang w:val="en-US"/>
        </w:rPr>
        <w:t xml:space="preserve">. </w:t>
      </w:r>
    </w:p>
    <w:p w14:paraId="5FCFF0A9" w14:textId="6A9B3A66" w:rsidR="00C94CF1" w:rsidRPr="00C94CF1" w:rsidRDefault="00C94CF1" w:rsidP="00C94CF1">
      <w:pPr>
        <w:spacing w:line="360" w:lineRule="auto"/>
        <w:ind w:right="6" w:firstLine="720"/>
        <w:jc w:val="both"/>
        <w:rPr>
          <w:rFonts w:ascii="Book Antiqua" w:hAnsi="Book Antiqua"/>
          <w:sz w:val="22"/>
          <w:szCs w:val="22"/>
          <w:lang w:val="en-US"/>
        </w:rPr>
      </w:pPr>
      <w:r w:rsidRPr="00C94CF1">
        <w:rPr>
          <w:rFonts w:ascii="Book Antiqua" w:hAnsi="Book Antiqua"/>
          <w:sz w:val="22"/>
          <w:szCs w:val="22"/>
          <w:lang w:val="en-US"/>
        </w:rPr>
        <w:t xml:space="preserve">Religious tourism is interpreted as a tourist activity to a place </w:t>
      </w:r>
      <w:r w:rsidR="00D029A5">
        <w:rPr>
          <w:rFonts w:ascii="Book Antiqua" w:hAnsi="Book Antiqua"/>
          <w:sz w:val="22"/>
          <w:szCs w:val="22"/>
          <w:lang w:val="en-US"/>
        </w:rPr>
        <w:t>with</w:t>
      </w:r>
      <w:r w:rsidRPr="00C94CF1">
        <w:rPr>
          <w:rFonts w:ascii="Book Antiqua" w:hAnsi="Book Antiqua"/>
          <w:sz w:val="22"/>
          <w:szCs w:val="22"/>
          <w:lang w:val="en-US"/>
        </w:rPr>
        <w:t xml:space="preserve"> a special meaning, usually </w:t>
      </w:r>
      <w:r w:rsidR="00D029A5">
        <w:rPr>
          <w:rFonts w:ascii="Book Antiqua" w:hAnsi="Book Antiqua"/>
          <w:sz w:val="22"/>
          <w:szCs w:val="22"/>
          <w:lang w:val="en-US"/>
        </w:rPr>
        <w:t>as</w:t>
      </w:r>
      <w:r w:rsidRPr="00C94CF1">
        <w:rPr>
          <w:rFonts w:ascii="Book Antiqua" w:hAnsi="Book Antiqua"/>
          <w:sz w:val="22"/>
          <w:szCs w:val="22"/>
          <w:lang w:val="en-US"/>
        </w:rPr>
        <w:t xml:space="preserve"> a place </w:t>
      </w:r>
      <w:r>
        <w:rPr>
          <w:rFonts w:ascii="Book Antiqua" w:hAnsi="Book Antiqua"/>
          <w:sz w:val="22"/>
          <w:szCs w:val="22"/>
          <w:lang w:val="en-US"/>
        </w:rPr>
        <w:t>of worship</w:t>
      </w:r>
      <w:r w:rsidRPr="00C94CF1">
        <w:rPr>
          <w:rFonts w:ascii="Book Antiqua" w:hAnsi="Book Antiqua"/>
          <w:sz w:val="22"/>
          <w:szCs w:val="22"/>
          <w:lang w:val="en-US"/>
        </w:rPr>
        <w:t xml:space="preserve">. For example: Mosques, Tombs </w:t>
      </w:r>
      <w:r w:rsidRPr="00C94CF1">
        <w:rPr>
          <w:rFonts w:ascii="Book Antiqua" w:hAnsi="Book Antiqua"/>
          <w:sz w:val="22"/>
          <w:szCs w:val="22"/>
          <w:lang w:val="en-US"/>
        </w:rPr>
        <w:fldChar w:fldCharType="begin"/>
      </w:r>
      <w:r w:rsidRPr="00C94CF1">
        <w:rPr>
          <w:rFonts w:ascii="Book Antiqua" w:hAnsi="Book Antiqua"/>
          <w:sz w:val="22"/>
          <w:szCs w:val="22"/>
          <w:lang w:val="en-US"/>
        </w:rPr>
        <w:instrText xml:space="preserve"> ADDIN ZOTERO_ITEM CSL_CITATION {"citationID":"qqBe6tU0","properties":{"formattedCitation":"(Suryono, 2004)","plainCitation":"(Suryono, 2004)","noteIndex":0},"citationItems":[{"id":1493,"uris":["http://zotero.org/users/local/dBvC5A6n/items/8MUB2BE4"],"itemData":{"id":1493,"type":"article-journal","container-title":"Semarang: Kerjasama Dinas Pariwisata Jawa Tengah dan Stiepari Semarang","journalAbbreviation":"Semarang: Kerjasama Dinas Pariwisata Jawa Tengah dan Stiepari Semarang","title":"Paket Wisata Ziarah Umat Islam","author":[{"family":"Suryono","given":"Agus"}],"issued":{"date-parts":[["2004"]]}}}],"schema":"https://github.com/citation-style-language/schema/raw/master/csl-citation.json"} </w:instrText>
      </w:r>
      <w:r w:rsidRPr="00C94CF1">
        <w:rPr>
          <w:rFonts w:ascii="Book Antiqua" w:hAnsi="Book Antiqua"/>
          <w:sz w:val="22"/>
          <w:szCs w:val="22"/>
          <w:lang w:val="en-US"/>
        </w:rPr>
        <w:fldChar w:fldCharType="separate"/>
      </w:r>
      <w:r w:rsidRPr="00C94CF1">
        <w:rPr>
          <w:rFonts w:ascii="Book Antiqua" w:hAnsi="Book Antiqua"/>
          <w:sz w:val="22"/>
          <w:szCs w:val="22"/>
        </w:rPr>
        <w:t>(Suryono, 2004)</w:t>
      </w:r>
      <w:r w:rsidRPr="00C94CF1">
        <w:rPr>
          <w:rFonts w:ascii="Book Antiqua" w:hAnsi="Book Antiqua"/>
          <w:sz w:val="22"/>
          <w:szCs w:val="22"/>
          <w:lang w:val="en-US"/>
        </w:rPr>
        <w:fldChar w:fldCharType="end"/>
      </w:r>
      <w:r w:rsidRPr="00C94CF1">
        <w:rPr>
          <w:rFonts w:ascii="Book Antiqua" w:hAnsi="Book Antiqua"/>
          <w:sz w:val="22"/>
          <w:szCs w:val="22"/>
          <w:lang w:val="en-US"/>
        </w:rPr>
        <w:t>.</w:t>
      </w:r>
      <w:r w:rsidRPr="00C94CF1">
        <w:rPr>
          <w:rFonts w:ascii="inherit" w:hAnsi="inherit" w:cs="Courier New"/>
          <w:b/>
          <w:color w:val="1F1F1F"/>
          <w:sz w:val="22"/>
          <w:szCs w:val="22"/>
        </w:rPr>
        <w:t xml:space="preserve"> </w:t>
      </w:r>
      <w:r w:rsidRPr="00C94CF1">
        <w:rPr>
          <w:rFonts w:ascii="Book Antiqua" w:hAnsi="Book Antiqua"/>
          <w:sz w:val="22"/>
          <w:szCs w:val="22"/>
        </w:rPr>
        <w:t>The function of religious tourism is to increase physical and spiritual motivation; as a place of worship, prayer</w:t>
      </w:r>
      <w:r>
        <w:rPr>
          <w:rFonts w:ascii="Book Antiqua" w:hAnsi="Book Antiqua"/>
          <w:sz w:val="22"/>
          <w:szCs w:val="22"/>
        </w:rPr>
        <w:t>,</w:t>
      </w:r>
      <w:r w:rsidRPr="00C94CF1">
        <w:rPr>
          <w:rFonts w:ascii="Book Antiqua" w:hAnsi="Book Antiqua"/>
          <w:sz w:val="22"/>
          <w:szCs w:val="22"/>
        </w:rPr>
        <w:t xml:space="preserve"> and dhikr, as a religious activity; as a place for improving human quality and teaching</w:t>
      </w:r>
      <w:r>
        <w:rPr>
          <w:rFonts w:ascii="Book Antiqua" w:hAnsi="Book Antiqua"/>
          <w:sz w:val="22"/>
          <w:szCs w:val="22"/>
        </w:rPr>
        <w:t xml:space="preserve"> </w:t>
      </w:r>
      <w:r w:rsidRPr="00C94CF1">
        <w:rPr>
          <w:rFonts w:ascii="Book Antiqua" w:hAnsi="Book Antiqua"/>
          <w:sz w:val="22"/>
          <w:szCs w:val="22"/>
          <w:lang w:val="en-US"/>
        </w:rPr>
        <w:fldChar w:fldCharType="begin"/>
      </w:r>
      <w:r w:rsidRPr="00C94CF1">
        <w:rPr>
          <w:rFonts w:ascii="Book Antiqua" w:hAnsi="Book Antiqua"/>
          <w:sz w:val="22"/>
          <w:szCs w:val="22"/>
          <w:lang w:val="en-US"/>
        </w:rPr>
        <w:instrText xml:space="preserve"> ADDIN ZOTERO_ITEM CSL_CITATION {"citationID":"3ufxnjpt","properties":{"formattedCitation":"(Rosyadi, 2014)","plainCitation":"(Rosyadi, 2014)","noteIndex":0},"citationItems":[{"id":1494,"uris":["http://zotero.org/users/local/dBvC5A6n/items/SS8YAFSX"],"itemData":{"id":1494,"type":"article-journal","container-title":"Jakarta: Penerbit","journalAbbreviation":"Jakarta: Penerbit","title":"Pendidikan Islam Dalam Perspektif Kebijakan Pendidikan Nasional","author":[{"family":"Rosyadi","given":"A Rahmat"}],"issued":{"date-parts":[["2014"]]}}}],"schema":"https://github.com/citation-style-language/schema/raw/master/csl-citation.json"} </w:instrText>
      </w:r>
      <w:r w:rsidRPr="00C94CF1">
        <w:rPr>
          <w:rFonts w:ascii="Book Antiqua" w:hAnsi="Book Antiqua"/>
          <w:sz w:val="22"/>
          <w:szCs w:val="22"/>
          <w:lang w:val="en-US"/>
        </w:rPr>
        <w:fldChar w:fldCharType="separate"/>
      </w:r>
      <w:r w:rsidRPr="00C94CF1">
        <w:rPr>
          <w:rFonts w:ascii="Book Antiqua" w:hAnsi="Book Antiqua"/>
          <w:sz w:val="22"/>
          <w:szCs w:val="22"/>
        </w:rPr>
        <w:t>(Rosyadi, 2014)</w:t>
      </w:r>
      <w:r w:rsidRPr="00C94CF1">
        <w:rPr>
          <w:rFonts w:ascii="Book Antiqua" w:hAnsi="Book Antiqua"/>
          <w:sz w:val="22"/>
          <w:szCs w:val="22"/>
          <w:lang w:val="en-US"/>
        </w:rPr>
        <w:fldChar w:fldCharType="end"/>
      </w:r>
      <w:r w:rsidRPr="00C94CF1">
        <w:rPr>
          <w:rFonts w:ascii="Book Antiqua" w:hAnsi="Book Antiqua"/>
          <w:sz w:val="22"/>
          <w:szCs w:val="22"/>
          <w:lang w:val="en-US"/>
        </w:rPr>
        <w:t>.</w:t>
      </w:r>
    </w:p>
    <w:p w14:paraId="47507789" w14:textId="46A07A04" w:rsidR="00C94CF1" w:rsidRPr="00C94CF1" w:rsidRDefault="00C94CF1" w:rsidP="00C94CF1">
      <w:pPr>
        <w:spacing w:line="360" w:lineRule="auto"/>
        <w:ind w:right="6" w:firstLine="720"/>
        <w:jc w:val="both"/>
        <w:rPr>
          <w:rFonts w:ascii="Book Antiqua" w:hAnsi="Book Antiqua"/>
          <w:sz w:val="22"/>
          <w:szCs w:val="22"/>
        </w:rPr>
      </w:pPr>
      <w:r w:rsidRPr="00C94CF1">
        <w:rPr>
          <w:rFonts w:ascii="Book Antiqua" w:hAnsi="Book Antiqua"/>
          <w:sz w:val="22"/>
          <w:szCs w:val="22"/>
          <w:lang w:val="en-US"/>
        </w:rPr>
        <w:t xml:space="preserve">The Sheikh Maulana Ishaq religious tourism object is not only a place of prayer but also a place that can provide opportunities for Micro, Small and Medium Enterprises (MSMEs) </w:t>
      </w:r>
      <w:r w:rsidRPr="00C94CF1">
        <w:rPr>
          <w:rFonts w:ascii="Book Antiqua" w:hAnsi="Book Antiqua"/>
          <w:sz w:val="22"/>
          <w:szCs w:val="22"/>
          <w:lang w:val="en-US"/>
        </w:rPr>
        <w:lastRenderedPageBreak/>
        <w:t xml:space="preserve">actors in the Sheikh Maulana Ishaq Maqbaroh complex, of course, the presence of this religious tourism opens up business opportunities that are not only felt by the Kemantren community </w:t>
      </w:r>
      <w:r w:rsidRPr="00C94CF1">
        <w:rPr>
          <w:rFonts w:ascii="Book Antiqua" w:hAnsi="Book Antiqua"/>
          <w:sz w:val="22"/>
          <w:szCs w:val="22"/>
          <w:lang w:val="en-US"/>
        </w:rPr>
        <w:fldChar w:fldCharType="begin"/>
      </w:r>
      <w:r w:rsidRPr="00C94CF1">
        <w:rPr>
          <w:rFonts w:ascii="Book Antiqua" w:hAnsi="Book Antiqua"/>
          <w:sz w:val="22"/>
          <w:szCs w:val="22"/>
          <w:lang w:val="en-US"/>
        </w:rPr>
        <w:instrText xml:space="preserve"> ADDIN ZOTERO_ITEM CSL_CITATION {"citationID":"eUn0X7HQ","properties":{"formattedCitation":"(HUMAIDI, 2018)","plainCitation":"(HUMAIDI, 2018)","noteIndex":0},"citationItems":[{"id":1569,"uris":["http://zotero.org/users/local/dBvC5A6n/items/LYMMMIMM"],"itemData":{"id":1569,"type":"article-journal","note":"publisher: UIN SUNAN KALIJAGA YOGYAKARTA","title":"ASET LOKAL SEBAGAI PENGGERAK EKONOMI MASYARAKAT: STUDI DI MAQBAROH SYEKH MAULANA ISHAQ DESA KEMANTREN KECAMATAN PACIRAN KABUPATEN LAMONGAN","author":[{"family":"HUMAIDI","given":"AH LUTHFI"}],"issued":{"date-parts":[["2018"]]}}}],"schema":"https://github.com/citation-style-language/schema/raw/master/csl-citation.json"} </w:instrText>
      </w:r>
      <w:r w:rsidRPr="00C94CF1">
        <w:rPr>
          <w:rFonts w:ascii="Book Antiqua" w:hAnsi="Book Antiqua"/>
          <w:sz w:val="22"/>
          <w:szCs w:val="22"/>
          <w:lang w:val="en-US"/>
        </w:rPr>
        <w:fldChar w:fldCharType="separate"/>
      </w:r>
      <w:r w:rsidRPr="00C94CF1">
        <w:rPr>
          <w:rFonts w:ascii="Book Antiqua" w:hAnsi="Book Antiqua"/>
          <w:sz w:val="22"/>
          <w:szCs w:val="22"/>
        </w:rPr>
        <w:t>(Humaidi, 2018)</w:t>
      </w:r>
      <w:r w:rsidRPr="00C94CF1">
        <w:rPr>
          <w:rFonts w:ascii="Book Antiqua" w:hAnsi="Book Antiqua"/>
          <w:sz w:val="22"/>
          <w:szCs w:val="22"/>
          <w:lang w:val="en-US"/>
        </w:rPr>
        <w:fldChar w:fldCharType="end"/>
      </w:r>
      <w:r w:rsidRPr="00C94CF1">
        <w:rPr>
          <w:rFonts w:ascii="Book Antiqua" w:hAnsi="Book Antiqua"/>
          <w:sz w:val="22"/>
          <w:szCs w:val="22"/>
          <w:lang w:val="en-US"/>
        </w:rPr>
        <w:t xml:space="preserve">, but also by the outside community, such as people from Banjarwati Village, Weru, Sidokelar which are neighbours of Kemantren Village, with the presence of this tour also creates </w:t>
      </w:r>
      <w:r w:rsidR="00D029A5">
        <w:rPr>
          <w:rFonts w:ascii="Book Antiqua" w:hAnsi="Book Antiqua"/>
          <w:sz w:val="22"/>
          <w:szCs w:val="22"/>
          <w:lang w:val="en-US"/>
        </w:rPr>
        <w:t>much</w:t>
      </w:r>
      <w:r w:rsidRPr="00C94CF1">
        <w:rPr>
          <w:rFonts w:ascii="Book Antiqua" w:hAnsi="Book Antiqua"/>
          <w:sz w:val="22"/>
          <w:szCs w:val="22"/>
          <w:lang w:val="en-US"/>
        </w:rPr>
        <w:t xml:space="preserve"> competition between sellers, both from local villages and outside villages, the competitions that occur between sellers in the Maqbaroh Sheikh Maulana Ishaq complex make them more creative, and more enthusiastic in entrepreneurship</w:t>
      </w:r>
      <w:r w:rsidR="00D029A5">
        <w:rPr>
          <w:rFonts w:ascii="Book Antiqua" w:hAnsi="Book Antiqua"/>
          <w:sz w:val="22"/>
          <w:szCs w:val="22"/>
          <w:lang w:val="en-US"/>
        </w:rPr>
        <w:t xml:space="preserve"> </w:t>
      </w:r>
      <w:r w:rsidRPr="00C94CF1">
        <w:rPr>
          <w:rFonts w:ascii="Book Antiqua" w:hAnsi="Book Antiqua"/>
          <w:sz w:val="22"/>
          <w:szCs w:val="22"/>
          <w:lang w:val="en-US"/>
        </w:rPr>
        <w:fldChar w:fldCharType="begin"/>
      </w:r>
      <w:r w:rsidRPr="00C94CF1">
        <w:rPr>
          <w:rFonts w:ascii="Book Antiqua" w:hAnsi="Book Antiqua"/>
          <w:sz w:val="22"/>
          <w:szCs w:val="22"/>
          <w:lang w:val="en-US"/>
        </w:rPr>
        <w:instrText xml:space="preserve"> ADDIN ZOTERO_ITEM CSL_CITATION {"citationID":"wiHLMn1N","properties":{"formattedCitation":"(ARIF, 2024)","plainCitation":"(ARIF, 2024)","noteIndex":0},"citationItems":[{"id":1568,"uris":["http://zotero.org/users/local/dBvC5A6n/items/AVQIZIRC"],"itemData":{"id":1568,"type":"article-journal","note":"publisher: IAIN SALATIGA","title":"DINAMIKA WISATA RELIGI SYEKH MAULANA ISHAQ DESA KEMANTREN KECAMATAN PACIRAN KABUPATEN LAMONGAN TAHUN 1980-2022","author":[{"family":"ARIF","given":"ABDI PRAWIRO"}],"issued":{"date-parts":[["2024"]]}}}],"schema":"https://github.com/citation-style-language/schema/raw/master/csl-citation.json"} </w:instrText>
      </w:r>
      <w:r w:rsidRPr="00C94CF1">
        <w:rPr>
          <w:rFonts w:ascii="Book Antiqua" w:hAnsi="Book Antiqua"/>
          <w:sz w:val="22"/>
          <w:szCs w:val="22"/>
          <w:lang w:val="en-US"/>
        </w:rPr>
        <w:fldChar w:fldCharType="separate"/>
      </w:r>
      <w:r w:rsidRPr="00C94CF1">
        <w:rPr>
          <w:rFonts w:ascii="Book Antiqua" w:hAnsi="Book Antiqua"/>
          <w:sz w:val="22"/>
          <w:szCs w:val="22"/>
        </w:rPr>
        <w:t>(A</w:t>
      </w:r>
      <w:r w:rsidR="00D029A5">
        <w:rPr>
          <w:rFonts w:ascii="Book Antiqua" w:hAnsi="Book Antiqua"/>
          <w:sz w:val="22"/>
          <w:szCs w:val="22"/>
        </w:rPr>
        <w:t>rif</w:t>
      </w:r>
      <w:r w:rsidRPr="00C94CF1">
        <w:rPr>
          <w:rFonts w:ascii="Book Antiqua" w:hAnsi="Book Antiqua"/>
          <w:sz w:val="22"/>
          <w:szCs w:val="22"/>
        </w:rPr>
        <w:t>, 2024)</w:t>
      </w:r>
      <w:r w:rsidRPr="00C94CF1">
        <w:rPr>
          <w:rFonts w:ascii="Book Antiqua" w:hAnsi="Book Antiqua"/>
          <w:sz w:val="22"/>
          <w:szCs w:val="22"/>
          <w:lang w:val="en-US"/>
        </w:rPr>
        <w:fldChar w:fldCharType="end"/>
      </w:r>
      <w:r w:rsidRPr="00C94CF1">
        <w:rPr>
          <w:rFonts w:ascii="Book Antiqua" w:hAnsi="Book Antiqua"/>
          <w:sz w:val="22"/>
          <w:szCs w:val="22"/>
          <w:lang w:val="en-US"/>
        </w:rPr>
        <w:t xml:space="preserve">. </w:t>
      </w:r>
    </w:p>
    <w:p w14:paraId="17123C9C" w14:textId="20ED0C43" w:rsidR="00C94CF1" w:rsidRPr="00C94CF1" w:rsidRDefault="00C94CF1" w:rsidP="00C94CF1">
      <w:pPr>
        <w:spacing w:line="360" w:lineRule="auto"/>
        <w:ind w:right="6" w:firstLine="720"/>
        <w:jc w:val="both"/>
        <w:rPr>
          <w:rFonts w:ascii="Book Antiqua" w:hAnsi="Book Antiqua"/>
          <w:sz w:val="22"/>
          <w:szCs w:val="22"/>
          <w:lang w:val="en-US"/>
        </w:rPr>
      </w:pPr>
      <w:r w:rsidRPr="00C94CF1">
        <w:rPr>
          <w:rFonts w:ascii="Book Antiqua" w:hAnsi="Book Antiqua"/>
          <w:sz w:val="22"/>
          <w:szCs w:val="22"/>
          <w:lang w:val="en-US"/>
        </w:rPr>
        <w:t xml:space="preserve">The area around the complex is also built shops, stalls, food stalls, massage services and others around the tourist area, currently in the Maqbaroh Sheikh Maulana Ishaq religious tourism complex there are 44 kiosks in the main parking area which are only devoted to people from Kemantren Village, various types of businesses including food stalls, coffee shops, massage and cupping services, clothing stores, and so on, in the Maqbaroh Sheikh Maulana Ishaq religious tourism area has a large area of land, so it does not rule out the possibility of traders from outside </w:t>
      </w:r>
      <w:r w:rsidRPr="00C94CF1">
        <w:rPr>
          <w:rFonts w:ascii="Book Antiqua" w:hAnsi="Book Antiqua"/>
          <w:sz w:val="22"/>
          <w:szCs w:val="22"/>
          <w:lang w:val="en-US"/>
        </w:rPr>
        <w:t>arriving for entrepreneurship</w:t>
      </w:r>
      <w:r>
        <w:rPr>
          <w:rFonts w:ascii="Book Antiqua" w:hAnsi="Book Antiqua"/>
          <w:sz w:val="22"/>
          <w:szCs w:val="22"/>
          <w:lang w:val="en-US"/>
        </w:rPr>
        <w:t xml:space="preserve"> </w:t>
      </w:r>
      <w:r w:rsidRPr="00C94CF1">
        <w:rPr>
          <w:rFonts w:ascii="Book Antiqua" w:hAnsi="Book Antiqua"/>
          <w:sz w:val="22"/>
          <w:szCs w:val="22"/>
          <w:lang w:val="en-US"/>
        </w:rPr>
        <w:fldChar w:fldCharType="begin"/>
      </w:r>
      <w:r w:rsidRPr="00C94CF1">
        <w:rPr>
          <w:rFonts w:ascii="Book Antiqua" w:hAnsi="Book Antiqua"/>
          <w:sz w:val="22"/>
          <w:szCs w:val="22"/>
          <w:lang w:val="en-US"/>
        </w:rPr>
        <w:instrText xml:space="preserve"> ADDIN ZOTERO_ITEM CSL_CITATION {"citationID":"EDCNMfX7","properties":{"formattedCitation":"(Wulansari &amp; Yulistiyono, 2021)","plainCitation":"(Wulansari &amp; Yulistiyono, 2021)","noteIndex":0},"citationItems":[{"id":1574,"uris":["http://zotero.org/users/local/dBvC5A6n/items/XF9GJYDH"],"itemData":{"id":1574,"type":"paper-conference","event-title":"Prosiding Seminar Nasional Manajemen, Ekonomi dan Akuntansi","ISBN":"2776-8171","note":"issue: 1","page":"1116-1126","title":"Analisis Dampak Ekonomi Keberadaan Desa Wisata Kemantren Terhadap Perekonomian Masyarakat Lokal","volume":"6","author":[{"family":"Wulansari","given":"Arta Dias"},{"family":"Yulistiyono","given":"Herry"}],"issued":{"date-parts":[["2021"]]}}}],"schema":"https://github.com/citation-style-language/schema/raw/master/csl-citation.json"} </w:instrText>
      </w:r>
      <w:r w:rsidRPr="00C94CF1">
        <w:rPr>
          <w:rFonts w:ascii="Book Antiqua" w:hAnsi="Book Antiqua"/>
          <w:sz w:val="22"/>
          <w:szCs w:val="22"/>
          <w:lang w:val="en-US"/>
        </w:rPr>
        <w:fldChar w:fldCharType="separate"/>
      </w:r>
      <w:r w:rsidRPr="00C94CF1">
        <w:rPr>
          <w:rFonts w:ascii="Book Antiqua" w:hAnsi="Book Antiqua"/>
          <w:sz w:val="22"/>
          <w:szCs w:val="22"/>
        </w:rPr>
        <w:t>(Wulansari &amp; Yulistiyono, 2021)</w:t>
      </w:r>
      <w:r w:rsidRPr="00C94CF1">
        <w:rPr>
          <w:rFonts w:ascii="Book Antiqua" w:hAnsi="Book Antiqua"/>
          <w:sz w:val="22"/>
          <w:szCs w:val="22"/>
          <w:lang w:val="en-US"/>
        </w:rPr>
        <w:fldChar w:fldCharType="end"/>
      </w:r>
      <w:r w:rsidRPr="00C94CF1">
        <w:rPr>
          <w:rFonts w:ascii="Book Antiqua" w:hAnsi="Book Antiqua"/>
          <w:sz w:val="22"/>
          <w:szCs w:val="22"/>
          <w:lang w:val="en-US"/>
        </w:rPr>
        <w:t>.</w:t>
      </w:r>
    </w:p>
    <w:p w14:paraId="31ABE4F2" w14:textId="409BF948" w:rsidR="00C94CF1" w:rsidRPr="00C94CF1" w:rsidRDefault="00C94CF1" w:rsidP="00C94CF1">
      <w:pPr>
        <w:spacing w:line="360" w:lineRule="auto"/>
        <w:ind w:right="6" w:firstLine="720"/>
        <w:jc w:val="both"/>
        <w:rPr>
          <w:rFonts w:ascii="Book Antiqua" w:hAnsi="Book Antiqua"/>
          <w:sz w:val="22"/>
          <w:szCs w:val="22"/>
          <w:lang w:val="en-US"/>
        </w:rPr>
      </w:pPr>
      <w:r w:rsidRPr="00C94CF1">
        <w:rPr>
          <w:rFonts w:ascii="Book Antiqua" w:hAnsi="Book Antiqua"/>
          <w:sz w:val="22"/>
          <w:szCs w:val="22"/>
          <w:lang w:val="en-US"/>
        </w:rPr>
        <w:t xml:space="preserve">Previous research shows the impact of the existence of religious tourism can change social status, increase education, and add insight, the economy in the form of increased income </w:t>
      </w:r>
      <w:r w:rsidRPr="00C94CF1">
        <w:rPr>
          <w:rFonts w:ascii="Book Antiqua" w:hAnsi="Book Antiqua"/>
          <w:sz w:val="22"/>
          <w:szCs w:val="22"/>
          <w:lang w:val="en-US"/>
        </w:rPr>
        <w:fldChar w:fldCharType="begin"/>
      </w:r>
      <w:r w:rsidRPr="00C94CF1">
        <w:rPr>
          <w:rFonts w:ascii="Book Antiqua" w:hAnsi="Book Antiqua"/>
          <w:sz w:val="22"/>
          <w:szCs w:val="22"/>
          <w:lang w:val="en-US"/>
        </w:rPr>
        <w:instrText xml:space="preserve"> ADDIN ZOTERO_ITEM CSL_CITATION {"citationID":"4hAn90j7","properties":{"formattedCitation":"(Tanjung, 2019)","plainCitation":"(Tanjung, 2019)","noteIndex":0},"citationItems":[{"id":1490,"uris":["http://zotero.org/users/local/dBvC5A6n/items/FP5M86ID"],"itemData":{"id":1490,"type":"article-journal","note":"publisher: UIN Ar-Raniry","title":"Dampak Objek Wisata Religi Terhadap Pendapatan Dan Peluang Usaha Pedagang Di Sekitar Masjid Raya Baiturrahman Dan Makam Syiah Kuala","author":[{"family":"Tanjung","given":"Intan Silvia"}],"issued":{"date-parts":[["2019"]]}}}],"schema":"https://github.com/citation-style-language/schema/raw/master/csl-citation.json"} </w:instrText>
      </w:r>
      <w:r w:rsidRPr="00C94CF1">
        <w:rPr>
          <w:rFonts w:ascii="Book Antiqua" w:hAnsi="Book Antiqua"/>
          <w:sz w:val="22"/>
          <w:szCs w:val="22"/>
          <w:lang w:val="en-US"/>
        </w:rPr>
        <w:fldChar w:fldCharType="separate"/>
      </w:r>
      <w:r w:rsidRPr="00C94CF1">
        <w:rPr>
          <w:rFonts w:ascii="Book Antiqua" w:hAnsi="Book Antiqua"/>
          <w:sz w:val="22"/>
          <w:szCs w:val="22"/>
        </w:rPr>
        <w:t>(Tanjung, 2019)</w:t>
      </w:r>
      <w:r w:rsidRPr="00C94CF1">
        <w:rPr>
          <w:rFonts w:ascii="Book Antiqua" w:hAnsi="Book Antiqua"/>
          <w:sz w:val="22"/>
          <w:szCs w:val="22"/>
          <w:lang w:val="en-US"/>
        </w:rPr>
        <w:fldChar w:fldCharType="end"/>
      </w:r>
      <w:r w:rsidRPr="00C94CF1">
        <w:rPr>
          <w:rFonts w:ascii="Book Antiqua" w:hAnsi="Book Antiqua"/>
          <w:sz w:val="22"/>
          <w:szCs w:val="22"/>
          <w:lang w:val="en-US"/>
        </w:rPr>
        <w:t xml:space="preserve"> </w:t>
      </w:r>
      <w:r w:rsidR="00D029A5">
        <w:rPr>
          <w:rFonts w:ascii="Book Antiqua" w:hAnsi="Book Antiqua"/>
          <w:sz w:val="22"/>
          <w:szCs w:val="22"/>
          <w:lang w:val="en-US"/>
        </w:rPr>
        <w:t>And</w:t>
      </w:r>
      <w:r w:rsidRPr="00C94CF1">
        <w:rPr>
          <w:rFonts w:ascii="Book Antiqua" w:hAnsi="Book Antiqua"/>
          <w:sz w:val="22"/>
          <w:szCs w:val="22"/>
          <w:lang w:val="en-US"/>
        </w:rPr>
        <w:t xml:space="preserve"> increase employment </w:t>
      </w:r>
      <w:r w:rsidRPr="00C94CF1">
        <w:rPr>
          <w:rFonts w:ascii="Book Antiqua" w:hAnsi="Book Antiqua"/>
          <w:sz w:val="22"/>
          <w:szCs w:val="22"/>
          <w:lang w:val="en-US"/>
        </w:rPr>
        <w:fldChar w:fldCharType="begin"/>
      </w:r>
      <w:r w:rsidRPr="00C94CF1">
        <w:rPr>
          <w:rFonts w:ascii="Book Antiqua" w:hAnsi="Book Antiqua"/>
          <w:sz w:val="22"/>
          <w:szCs w:val="22"/>
          <w:lang w:val="en-US"/>
        </w:rPr>
        <w:instrText xml:space="preserve"> ADDIN ZOTERO_ITEM CSL_CITATION {"citationID":"bKN8UFC0","properties":{"formattedCitation":"(Fajriana, 2019)","plainCitation":"(Fajriana, 2019)","noteIndex":0},"citationItems":[{"id":1488,"uris":["http://zotero.org/users/local/dBvC5A6n/items/8B82DYKB"],"itemData":{"id":1488,"type":"article-journal","note":"publisher: IAIN Tulungagung","title":"Dampak Keberadaan Wisata Religi Makam Bung Karno Terhadap Perekonomian Masyarakat Di Kota Blitar","author":[{"family":"Fajriana","given":"Ana"}],"issued":{"date-parts":[["2019"]]}}}],"schema":"https://github.com/citation-style-language/schema/raw/master/csl-citation.json"} </w:instrText>
      </w:r>
      <w:r w:rsidRPr="00C94CF1">
        <w:rPr>
          <w:rFonts w:ascii="Book Antiqua" w:hAnsi="Book Antiqua"/>
          <w:sz w:val="22"/>
          <w:szCs w:val="22"/>
          <w:lang w:val="en-US"/>
        </w:rPr>
        <w:fldChar w:fldCharType="separate"/>
      </w:r>
      <w:r w:rsidRPr="00C94CF1">
        <w:rPr>
          <w:rFonts w:ascii="Book Antiqua" w:hAnsi="Book Antiqua"/>
          <w:sz w:val="22"/>
          <w:szCs w:val="22"/>
        </w:rPr>
        <w:t>(Fajriana, 2019)</w:t>
      </w:r>
      <w:r w:rsidRPr="00C94CF1">
        <w:rPr>
          <w:rFonts w:ascii="Book Antiqua" w:hAnsi="Book Antiqua"/>
          <w:sz w:val="22"/>
          <w:szCs w:val="22"/>
          <w:lang w:val="en-US"/>
        </w:rPr>
        <w:fldChar w:fldCharType="end"/>
      </w:r>
      <w:r w:rsidRPr="00C94CF1">
        <w:rPr>
          <w:rFonts w:ascii="Book Antiqua" w:hAnsi="Book Antiqua"/>
          <w:sz w:val="22"/>
          <w:szCs w:val="22"/>
          <w:lang w:val="en-US"/>
        </w:rPr>
        <w:t xml:space="preserve">, can open a business and make it a permanent job, and have an impact on the welfare of the community </w:t>
      </w:r>
      <w:r w:rsidRPr="00C94CF1">
        <w:rPr>
          <w:rFonts w:ascii="Book Antiqua" w:hAnsi="Book Antiqua"/>
          <w:sz w:val="22"/>
          <w:szCs w:val="22"/>
          <w:lang w:val="en-US"/>
        </w:rPr>
        <w:fldChar w:fldCharType="begin"/>
      </w:r>
      <w:r w:rsidRPr="00C94CF1">
        <w:rPr>
          <w:rFonts w:ascii="Book Antiqua" w:hAnsi="Book Antiqua"/>
          <w:sz w:val="22"/>
          <w:szCs w:val="22"/>
          <w:lang w:val="en-US"/>
        </w:rPr>
        <w:instrText xml:space="preserve"> ADDIN ZOTERO_ITEM CSL_CITATION {"citationID":"Dmlzma85","properties":{"formattedCitation":"(Azizah, 2019)","plainCitation":"(Azizah, 2019)","noteIndex":0},"citationItems":[{"id":1489,"uris":["http://zotero.org/users/local/dBvC5A6n/items/Z9QBPI95"],"itemData":{"id":1489,"type":"article-journal","container-title":"Ekonomi Islam Fakultas Ekonomi Dan Bisnis Islam Universitas Islam Negeri Walisongo Semarang","journalAbbreviation":"Ekonomi Islam Fakultas Ekonomi Dan Bisnis Islam Universitas Islam Negeri Walisongo Semarang","title":"Dampak Wisata Religi Dalam Meningkatkan Kesejahteraan Masyarakat (Studi Kasus Di Makam Sunan Kalijaga Kadilangu Demak","author":[{"family":"Azizah","given":"Olivia Nur"}],"issued":{"date-parts":[["2019"]]}}}],"schema":"https://github.com/citation-style-language/schema/raw/master/csl-citation.json"} </w:instrText>
      </w:r>
      <w:r w:rsidRPr="00C94CF1">
        <w:rPr>
          <w:rFonts w:ascii="Book Antiqua" w:hAnsi="Book Antiqua"/>
          <w:sz w:val="22"/>
          <w:szCs w:val="22"/>
          <w:lang w:val="en-US"/>
        </w:rPr>
        <w:fldChar w:fldCharType="separate"/>
      </w:r>
      <w:r w:rsidRPr="00C94CF1">
        <w:rPr>
          <w:rFonts w:ascii="Book Antiqua" w:hAnsi="Book Antiqua"/>
          <w:sz w:val="22"/>
          <w:szCs w:val="22"/>
        </w:rPr>
        <w:t>(Azizah, 2019)</w:t>
      </w:r>
      <w:r w:rsidRPr="00C94CF1">
        <w:rPr>
          <w:rFonts w:ascii="Book Antiqua" w:hAnsi="Book Antiqua"/>
          <w:sz w:val="22"/>
          <w:szCs w:val="22"/>
          <w:lang w:val="en-US"/>
        </w:rPr>
        <w:fldChar w:fldCharType="end"/>
      </w:r>
      <w:r w:rsidRPr="00C94CF1">
        <w:rPr>
          <w:rFonts w:ascii="Book Antiqua" w:hAnsi="Book Antiqua"/>
          <w:sz w:val="22"/>
          <w:szCs w:val="22"/>
          <w:lang w:val="en-US"/>
        </w:rPr>
        <w:t xml:space="preserve">. </w:t>
      </w:r>
    </w:p>
    <w:p w14:paraId="2A7ADB34" w14:textId="40FC2A00" w:rsidR="00C94CF1" w:rsidRPr="00C94CF1" w:rsidRDefault="00C94CF1" w:rsidP="00C94CF1">
      <w:pPr>
        <w:spacing w:line="360" w:lineRule="auto"/>
        <w:ind w:right="6" w:firstLine="720"/>
        <w:jc w:val="both"/>
        <w:rPr>
          <w:rFonts w:ascii="Book Antiqua" w:hAnsi="Book Antiqua"/>
          <w:sz w:val="22"/>
          <w:szCs w:val="22"/>
          <w:lang w:val="en-US"/>
        </w:rPr>
      </w:pPr>
      <w:r w:rsidRPr="00C94CF1">
        <w:rPr>
          <w:rFonts w:ascii="Book Antiqua" w:hAnsi="Book Antiqua"/>
          <w:sz w:val="22"/>
          <w:szCs w:val="22"/>
          <w:lang w:val="en-US"/>
        </w:rPr>
        <w:t>This provides more interest for the current research to find out whether there is an impact and role shown from the existence of religious tourism maqbaroh Sheikh Maulana Ishaq, especially for the surrounding MSMEs</w:t>
      </w:r>
      <w:r>
        <w:rPr>
          <w:rFonts w:ascii="Book Antiqua" w:hAnsi="Book Antiqua"/>
          <w:sz w:val="22"/>
          <w:szCs w:val="22"/>
          <w:lang w:val="en-US"/>
        </w:rPr>
        <w:t xml:space="preserve"> </w:t>
      </w:r>
      <w:r w:rsidRPr="00C94CF1">
        <w:rPr>
          <w:rFonts w:ascii="Book Antiqua" w:hAnsi="Book Antiqua"/>
          <w:sz w:val="22"/>
          <w:szCs w:val="22"/>
          <w:lang w:val="en-US"/>
        </w:rPr>
        <w:fldChar w:fldCharType="begin"/>
      </w:r>
      <w:r w:rsidRPr="00C94CF1">
        <w:rPr>
          <w:rFonts w:ascii="Book Antiqua" w:hAnsi="Book Antiqua"/>
          <w:sz w:val="22"/>
          <w:szCs w:val="22"/>
          <w:lang w:val="en-US"/>
        </w:rPr>
        <w:instrText xml:space="preserve"> ADDIN ZOTERO_ITEM CSL_CITATION {"citationID":"26oaE0X1","properties":{"formattedCitation":"(Rohmah &amp; Harianto, 2023)","plainCitation":"(Rohmah &amp; Harianto, 2023)","noteIndex":0},"citationItems":[{"id":1575,"uris":["http://zotero.org/users/local/dBvC5A6n/items/9E5ATHDP"],"itemData":{"id":1575,"type":"article-journal","container-title":"JPM (Jurnal Pemberdayaan Masyarakat)","ISSN":"2541-1977","issue":"2","journalAbbreviation":"JPM (Jurnal Pemberdayaan Masyarakat)","page":"134-141","title":"Analisis Pemberdayaan Sumber Daya Desa sebagai Desa Pariwisata di Kecamatan Paciran Kabupaten Lamongan","volume":"8","author":[{"family":"Rohmah","given":"Dian Fatihatur"},{"family":"Harianto","given":"Sugeng"}],"issued":{"date-parts":[["2023"]]}}}],"schema":"https://github.com/citation-style-language/schema/raw/master/csl-citation.json"} </w:instrText>
      </w:r>
      <w:r w:rsidRPr="00C94CF1">
        <w:rPr>
          <w:rFonts w:ascii="Book Antiqua" w:hAnsi="Book Antiqua"/>
          <w:sz w:val="22"/>
          <w:szCs w:val="22"/>
          <w:lang w:val="en-US"/>
        </w:rPr>
        <w:fldChar w:fldCharType="separate"/>
      </w:r>
      <w:r w:rsidRPr="00C94CF1">
        <w:rPr>
          <w:rFonts w:ascii="Book Antiqua" w:hAnsi="Book Antiqua"/>
          <w:sz w:val="22"/>
          <w:szCs w:val="22"/>
        </w:rPr>
        <w:t>(Rohmah &amp; Harianto, 2023)</w:t>
      </w:r>
      <w:r w:rsidRPr="00C94CF1">
        <w:rPr>
          <w:rFonts w:ascii="Book Antiqua" w:hAnsi="Book Antiqua"/>
          <w:sz w:val="22"/>
          <w:szCs w:val="22"/>
          <w:lang w:val="en-US"/>
        </w:rPr>
        <w:fldChar w:fldCharType="end"/>
      </w:r>
      <w:r w:rsidRPr="00C94CF1">
        <w:rPr>
          <w:rFonts w:ascii="Book Antiqua" w:hAnsi="Book Antiqua"/>
          <w:sz w:val="22"/>
          <w:szCs w:val="22"/>
          <w:lang w:val="en-US"/>
        </w:rPr>
        <w:t>.</w:t>
      </w:r>
    </w:p>
    <w:p w14:paraId="463811B6" w14:textId="77777777" w:rsidR="00C94CF1" w:rsidRPr="00C94CF1" w:rsidRDefault="00C94CF1" w:rsidP="00C94CF1">
      <w:pPr>
        <w:spacing w:line="360" w:lineRule="auto"/>
        <w:ind w:right="6" w:firstLine="720"/>
        <w:jc w:val="both"/>
        <w:rPr>
          <w:rFonts w:ascii="Book Antiqua" w:hAnsi="Book Antiqua"/>
          <w:sz w:val="22"/>
          <w:szCs w:val="22"/>
          <w:lang w:val="en-US"/>
        </w:rPr>
      </w:pPr>
      <w:r w:rsidRPr="00C94CF1">
        <w:rPr>
          <w:rFonts w:ascii="Book Antiqua" w:hAnsi="Book Antiqua"/>
          <w:sz w:val="22"/>
          <w:szCs w:val="22"/>
          <w:lang w:val="en-US"/>
        </w:rPr>
        <w:t>The phenomenon and supporting research above can be used as a motive for the importance of exploring whether or not there is an impact and opportunities that can be created by religious tourism, especially the Lamongan pantura area in Maqbaroh Sheikh Maulana Oshaq, for the surrounding MSME economy.</w:t>
      </w:r>
    </w:p>
    <w:p w14:paraId="1E6DB9EA" w14:textId="4CC2ED90" w:rsidR="005F7025" w:rsidRPr="00524171" w:rsidRDefault="005F7025" w:rsidP="006204E1">
      <w:pPr>
        <w:spacing w:before="240" w:line="360" w:lineRule="auto"/>
        <w:jc w:val="center"/>
        <w:rPr>
          <w:rFonts w:ascii="Book Antiqua" w:hAnsi="Book Antiqua"/>
          <w:b/>
          <w:sz w:val="22"/>
          <w:szCs w:val="22"/>
        </w:rPr>
      </w:pPr>
      <w:r w:rsidRPr="00524171">
        <w:rPr>
          <w:rFonts w:ascii="Book Antiqua" w:hAnsi="Book Antiqua"/>
          <w:b/>
          <w:sz w:val="22"/>
          <w:szCs w:val="22"/>
        </w:rPr>
        <w:t>METHODS</w:t>
      </w:r>
    </w:p>
    <w:p w14:paraId="6C5FB85B" w14:textId="77777777" w:rsidR="00C94CF1" w:rsidRPr="00C94CF1" w:rsidRDefault="00C94CF1" w:rsidP="00C94CF1">
      <w:pPr>
        <w:spacing w:line="360" w:lineRule="auto"/>
        <w:ind w:right="6" w:firstLine="720"/>
        <w:jc w:val="both"/>
        <w:rPr>
          <w:rFonts w:ascii="Book Antiqua" w:hAnsi="Book Antiqua"/>
          <w:bCs/>
          <w:sz w:val="22"/>
          <w:szCs w:val="22"/>
          <w:lang w:val="en-US"/>
        </w:rPr>
      </w:pPr>
      <w:r w:rsidRPr="00C94CF1">
        <w:rPr>
          <w:rFonts w:ascii="Book Antiqua" w:hAnsi="Book Antiqua"/>
          <w:bCs/>
          <w:sz w:val="22"/>
          <w:szCs w:val="22"/>
          <w:lang w:val="en-US"/>
        </w:rPr>
        <w:t xml:space="preserve">In this research, the approach used is qualitative </w:t>
      </w:r>
      <w:r w:rsidRPr="00C94CF1">
        <w:rPr>
          <w:rFonts w:ascii="Book Antiqua" w:hAnsi="Book Antiqua"/>
          <w:bCs/>
          <w:sz w:val="22"/>
          <w:szCs w:val="22"/>
          <w:lang w:val="en-US"/>
        </w:rPr>
        <w:fldChar w:fldCharType="begin"/>
      </w:r>
      <w:r w:rsidRPr="00C94CF1">
        <w:rPr>
          <w:rFonts w:ascii="Book Antiqua" w:hAnsi="Book Antiqua"/>
          <w:bCs/>
          <w:sz w:val="22"/>
          <w:szCs w:val="22"/>
          <w:lang w:val="en-US"/>
        </w:rPr>
        <w:instrText xml:space="preserve"> ADDIN ZOTERO_ITEM CSL_CITATION {"citationID":"MZmepZAR","properties":{"formattedCitation":"(Moleong, 2007)","plainCitation":"(Moleong, 2007)","noteIndex":0},"citationItems":[{"id":1495,"uris":["http://zotero.org/users/local/dBvC5A6n/items/VP479CXN"],"itemData":{"id":1495,"type":"article-journal","note":"publisher: Bandung: remaja rosdakarya","title":"Metode penelitian kualitatif","author":[{"family":"Moleong","given":"Lexy J"}],"issued":{"date-parts":[["2007"]]}}}],"schema":"https://github.com/citation-style-language/schema/raw/master/csl-citation.json"} </w:instrText>
      </w:r>
      <w:r w:rsidRPr="00C94CF1">
        <w:rPr>
          <w:rFonts w:ascii="Book Antiqua" w:hAnsi="Book Antiqua"/>
          <w:bCs/>
          <w:sz w:val="22"/>
          <w:szCs w:val="22"/>
          <w:lang w:val="en-US"/>
        </w:rPr>
        <w:fldChar w:fldCharType="separate"/>
      </w:r>
      <w:r w:rsidRPr="00C94CF1">
        <w:rPr>
          <w:rFonts w:ascii="Book Antiqua" w:hAnsi="Book Antiqua"/>
          <w:sz w:val="22"/>
          <w:szCs w:val="22"/>
        </w:rPr>
        <w:t>(Moleong, 2007)</w:t>
      </w:r>
      <w:r w:rsidRPr="00C94CF1">
        <w:rPr>
          <w:rFonts w:ascii="Book Antiqua" w:hAnsi="Book Antiqua"/>
          <w:bCs/>
          <w:sz w:val="22"/>
          <w:szCs w:val="22"/>
          <w:lang w:val="en-US"/>
        </w:rPr>
        <w:fldChar w:fldCharType="end"/>
      </w:r>
      <w:r w:rsidRPr="00C94CF1">
        <w:rPr>
          <w:rFonts w:ascii="Book Antiqua" w:hAnsi="Book Antiqua"/>
          <w:bCs/>
          <w:sz w:val="22"/>
          <w:szCs w:val="22"/>
          <w:lang w:val="en-US"/>
        </w:rPr>
        <w:t xml:space="preserve">. While the type of research used is field research (Field Research) or case studies </w:t>
      </w:r>
      <w:r w:rsidRPr="00C94CF1">
        <w:rPr>
          <w:rFonts w:ascii="Book Antiqua" w:hAnsi="Book Antiqua"/>
          <w:bCs/>
          <w:sz w:val="22"/>
          <w:szCs w:val="22"/>
          <w:lang w:val="en-US"/>
        </w:rPr>
        <w:lastRenderedPageBreak/>
        <w:fldChar w:fldCharType="begin"/>
      </w:r>
      <w:r w:rsidRPr="00C94CF1">
        <w:rPr>
          <w:rFonts w:ascii="Book Antiqua" w:hAnsi="Book Antiqua"/>
          <w:bCs/>
          <w:sz w:val="22"/>
          <w:szCs w:val="22"/>
          <w:lang w:val="en-US"/>
        </w:rPr>
        <w:instrText xml:space="preserve"> ADDIN ZOTERO_ITEM CSL_CITATION {"citationID":"rZqXlH2U","properties":{"formattedCitation":"(Assyakurrohim, Ikhram, Sirodj, &amp; Afgani, 2023)","plainCitation":"(Assyakurrohim, Ikhram, Sirodj, &amp; Afgani, 2023)","noteIndex":0},"citationItems":[{"id":980,"uris":["http://zotero.org/users/local/dBvC5A6n/items/YFC8EKSQ"],"itemData":{"id":980,"type":"article-journal","container-title":"Jurnal Pendidikan Sains Dan Komputer","ISSN":"2809-476X","issue":"01","journalAbbreviation":"Jurnal Pendidikan Sains Dan Komputer","page":"1-9","title":"Metode studi kasus dalam penelitian kualitatif","volume":"3","author":[{"family":"Assyakurrohim","given":"Dimas"},{"family":"Ikhram","given":"Dewa"},{"family":"Sirodj","given":"Rusdy A"},{"family":"Afgani","given":"Muhammad Win"}],"issued":{"date-parts":[["2023"]]}}}],"schema":"https://github.com/citation-style-language/schema/raw/master/csl-citation.json"} </w:instrText>
      </w:r>
      <w:r w:rsidRPr="00C94CF1">
        <w:rPr>
          <w:rFonts w:ascii="Book Antiqua" w:hAnsi="Book Antiqua"/>
          <w:bCs/>
          <w:sz w:val="22"/>
          <w:szCs w:val="22"/>
          <w:lang w:val="en-US"/>
        </w:rPr>
        <w:fldChar w:fldCharType="separate"/>
      </w:r>
      <w:r w:rsidRPr="00C94CF1">
        <w:rPr>
          <w:rFonts w:ascii="Book Antiqua" w:hAnsi="Book Antiqua"/>
          <w:sz w:val="22"/>
          <w:szCs w:val="22"/>
        </w:rPr>
        <w:t>(Assyakurrohim, Ikhram, Sirodj, &amp; Afgani, 2023)</w:t>
      </w:r>
      <w:r w:rsidRPr="00C94CF1">
        <w:rPr>
          <w:rFonts w:ascii="Book Antiqua" w:hAnsi="Book Antiqua"/>
          <w:bCs/>
          <w:sz w:val="22"/>
          <w:szCs w:val="22"/>
          <w:lang w:val="en-US"/>
        </w:rPr>
        <w:fldChar w:fldCharType="end"/>
      </w:r>
      <w:r w:rsidRPr="00C94CF1">
        <w:rPr>
          <w:rFonts w:ascii="Book Antiqua" w:hAnsi="Book Antiqua"/>
          <w:bCs/>
          <w:sz w:val="22"/>
          <w:szCs w:val="22"/>
          <w:lang w:val="en-US"/>
        </w:rPr>
        <w:t xml:space="preserve"> on MSME players in Maqbaroh Sheikh Maulana Ishaq, Kemantren Village, Paciran District, Lamongan Regency.</w:t>
      </w:r>
    </w:p>
    <w:p w14:paraId="2F3072CC" w14:textId="677D0543" w:rsidR="00C94CF1" w:rsidRPr="00C94CF1" w:rsidRDefault="00C94CF1" w:rsidP="00C94CF1">
      <w:pPr>
        <w:spacing w:line="360" w:lineRule="auto"/>
        <w:ind w:right="6" w:firstLine="720"/>
        <w:jc w:val="both"/>
        <w:rPr>
          <w:rFonts w:ascii="Book Antiqua" w:hAnsi="Book Antiqua"/>
          <w:bCs/>
          <w:sz w:val="22"/>
          <w:szCs w:val="22"/>
        </w:rPr>
      </w:pPr>
      <w:r w:rsidRPr="00C94CF1">
        <w:rPr>
          <w:rFonts w:ascii="Book Antiqua" w:hAnsi="Book Antiqua"/>
          <w:bCs/>
          <w:sz w:val="22"/>
          <w:szCs w:val="22"/>
        </w:rPr>
        <w:t>This research requires two types of data, namely Primary and Secondary Data. Primary data is obtained directly from the first source or interviewee</w:t>
      </w:r>
      <w:r w:rsidR="00D029A5">
        <w:rPr>
          <w:rFonts w:ascii="Book Antiqua" w:hAnsi="Book Antiqua"/>
          <w:bCs/>
          <w:sz w:val="22"/>
          <w:szCs w:val="22"/>
        </w:rPr>
        <w:t>. Primary</w:t>
      </w:r>
      <w:r w:rsidRPr="00C94CF1">
        <w:rPr>
          <w:rFonts w:ascii="Book Antiqua" w:hAnsi="Book Antiqua"/>
          <w:bCs/>
          <w:sz w:val="22"/>
          <w:szCs w:val="22"/>
        </w:rPr>
        <w:t xml:space="preserve"> data can be in the form of individual subject opinions, the results of observations of an object, event</w:t>
      </w:r>
      <w:r w:rsidR="00D029A5">
        <w:rPr>
          <w:rFonts w:ascii="Book Antiqua" w:hAnsi="Book Antiqua"/>
          <w:bCs/>
          <w:sz w:val="22"/>
          <w:szCs w:val="22"/>
        </w:rPr>
        <w:t>,</w:t>
      </w:r>
      <w:r w:rsidRPr="00C94CF1">
        <w:rPr>
          <w:rFonts w:ascii="Book Antiqua" w:hAnsi="Book Antiqua"/>
          <w:bCs/>
          <w:sz w:val="22"/>
          <w:szCs w:val="22"/>
        </w:rPr>
        <w:t xml:space="preserve"> or activity related to the object of research</w:t>
      </w:r>
      <w:r w:rsidR="00D029A5">
        <w:rPr>
          <w:rFonts w:ascii="Book Antiqua" w:hAnsi="Book Antiqua"/>
          <w:bCs/>
          <w:sz w:val="22"/>
          <w:szCs w:val="22"/>
        </w:rPr>
        <w:t xml:space="preserve"> </w:t>
      </w:r>
      <w:r w:rsidRPr="00C94CF1">
        <w:rPr>
          <w:rFonts w:ascii="Book Antiqua" w:hAnsi="Book Antiqua"/>
          <w:bCs/>
          <w:sz w:val="22"/>
          <w:szCs w:val="22"/>
        </w:rPr>
        <w:fldChar w:fldCharType="begin"/>
      </w:r>
      <w:r w:rsidRPr="00C94CF1">
        <w:rPr>
          <w:rFonts w:ascii="Book Antiqua" w:hAnsi="Book Antiqua"/>
          <w:bCs/>
          <w:sz w:val="22"/>
          <w:szCs w:val="22"/>
        </w:rPr>
        <w:instrText xml:space="preserve"> ADDIN ZOTERO_ITEM CSL_CITATION {"citationID":"jdGqa5KJ","properties":{"formattedCitation":"(Hasibuan et al., 2021)","plainCitation":"(Hasibuan et al., 2021)","noteIndex":0},"citationItems":[{"id":823,"uris":["http://zotero.org/users/local/dBvC5A6n/items/Q8F6VY8S"],"itemData":{"id":823,"type":"book","ISBN":"6233620910","publisher":"Media Sains Indonesia","title":"Metode Penelitian Ekonomi Islam","author":[{"family":"Hasibuan","given":"Sri Wahyuni"},{"family":"Masrifah","given":"Atika Rukminastiti"},{"family":"Latifah","given":"Eny"},{"family":"Djahri","given":"Misno Bin Mohd"},{"family":"Dewindaru","given":"Dini"},{"family":"Shalihah","given":"Bunga M"},{"family":"Taufik","given":"Muhammad"},{"family":"Triyawan","given":"Andi"},{"family":"Indirayuti","given":"Tari Yohana"},{"family":"Mubarrok","given":"Ujang Syahrul"}],"issued":{"date-parts":[["2021"]]}}}],"schema":"https://github.com/citation-style-language/schema/raw/master/csl-citation.json"} </w:instrText>
      </w:r>
      <w:r w:rsidRPr="00C94CF1">
        <w:rPr>
          <w:rFonts w:ascii="Book Antiqua" w:hAnsi="Book Antiqua"/>
          <w:bCs/>
          <w:sz w:val="22"/>
          <w:szCs w:val="22"/>
        </w:rPr>
        <w:fldChar w:fldCharType="separate"/>
      </w:r>
      <w:r w:rsidRPr="00C94CF1">
        <w:rPr>
          <w:rFonts w:ascii="Book Antiqua" w:hAnsi="Book Antiqua"/>
          <w:sz w:val="22"/>
          <w:szCs w:val="22"/>
        </w:rPr>
        <w:t>(Hasibuan et al., 2021)</w:t>
      </w:r>
      <w:r w:rsidRPr="00C94CF1">
        <w:rPr>
          <w:rFonts w:ascii="Book Antiqua" w:hAnsi="Book Antiqua"/>
          <w:bCs/>
          <w:sz w:val="22"/>
          <w:szCs w:val="22"/>
        </w:rPr>
        <w:fldChar w:fldCharType="end"/>
      </w:r>
      <w:r w:rsidRPr="00C94CF1">
        <w:rPr>
          <w:rFonts w:ascii="Book Antiqua" w:hAnsi="Book Antiqua"/>
          <w:bCs/>
          <w:sz w:val="22"/>
          <w:szCs w:val="22"/>
        </w:rPr>
        <w:t>.</w:t>
      </w:r>
      <w:r w:rsidRPr="00C94CF1">
        <w:rPr>
          <w:rFonts w:ascii="Book Antiqua" w:hAnsi="Book Antiqua"/>
          <w:bCs/>
          <w:sz w:val="22"/>
          <w:szCs w:val="22"/>
          <w:lang w:val="en-US"/>
        </w:rPr>
        <w:t xml:space="preserve"> </w:t>
      </w:r>
      <w:r w:rsidRPr="00C94CF1">
        <w:rPr>
          <w:rFonts w:ascii="Book Antiqua" w:hAnsi="Book Antiqua"/>
          <w:bCs/>
          <w:sz w:val="22"/>
          <w:szCs w:val="22"/>
        </w:rPr>
        <w:t>Researchers use this secondary data to strengthen the findings and complement the information that has been collected through direct interviews with business people in the Maqbaroh Syeikh Maulana Ishaq religious tourism complex in Kemantren Villag</w:t>
      </w:r>
      <w:r w:rsidR="00D029A5">
        <w:rPr>
          <w:rFonts w:ascii="Book Antiqua" w:hAnsi="Book Antiqua"/>
          <w:bCs/>
          <w:sz w:val="22"/>
          <w:szCs w:val="22"/>
        </w:rPr>
        <w:t xml:space="preserve">e </w:t>
      </w:r>
      <w:r w:rsidRPr="00C94CF1">
        <w:rPr>
          <w:rFonts w:ascii="Book Antiqua" w:hAnsi="Book Antiqua"/>
          <w:bCs/>
          <w:sz w:val="22"/>
          <w:szCs w:val="22"/>
        </w:rPr>
        <w:fldChar w:fldCharType="begin"/>
      </w:r>
      <w:r w:rsidRPr="00C94CF1">
        <w:rPr>
          <w:rFonts w:ascii="Book Antiqua" w:hAnsi="Book Antiqua"/>
          <w:bCs/>
          <w:sz w:val="22"/>
          <w:szCs w:val="22"/>
        </w:rPr>
        <w:instrText xml:space="preserve"> ADDIN ZOTERO_ITEM CSL_CITATION {"citationID":"uwh82ZR2","properties":{"formattedCitation":"(Hasibuan et al., 2021)","plainCitation":"(Hasibuan et al., 2021)","noteIndex":0},"citationItems":[{"id":823,"uris":["http://zotero.org/users/local/dBvC5A6n/items/Q8F6VY8S"],"itemData":{"id":823,"type":"book","ISBN":"6233620910","publisher":"Media Sains Indonesia","title":"Metode Penelitian Ekonomi Islam","author":[{"family":"Hasibuan","given":"Sri Wahyuni"},{"family":"Masrifah","given":"Atika Rukminastiti"},{"family":"Latifah","given":"Eny"},{"family":"Djahri","given":"Misno Bin Mohd"},{"family":"Dewindaru","given":"Dini"},{"family":"Shalihah","given":"Bunga M"},{"family":"Taufik","given":"Muhammad"},{"family":"Triyawan","given":"Andi"},{"family":"Indirayuti","given":"Tari Yohana"},{"family":"Mubarrok","given":"Ujang Syahrul"}],"issued":{"date-parts":[["2021"]]}}}],"schema":"https://github.com/citation-style-language/schema/raw/master/csl-citation.json"} </w:instrText>
      </w:r>
      <w:r w:rsidRPr="00C94CF1">
        <w:rPr>
          <w:rFonts w:ascii="Book Antiqua" w:hAnsi="Book Antiqua"/>
          <w:bCs/>
          <w:sz w:val="22"/>
          <w:szCs w:val="22"/>
        </w:rPr>
        <w:fldChar w:fldCharType="separate"/>
      </w:r>
      <w:r w:rsidRPr="00C94CF1">
        <w:rPr>
          <w:rFonts w:ascii="Book Antiqua" w:hAnsi="Book Antiqua"/>
          <w:sz w:val="22"/>
          <w:szCs w:val="22"/>
        </w:rPr>
        <w:t>(Hasibuan et al., 2021)</w:t>
      </w:r>
      <w:r w:rsidRPr="00C94CF1">
        <w:rPr>
          <w:rFonts w:ascii="Book Antiqua" w:hAnsi="Book Antiqua"/>
          <w:bCs/>
          <w:sz w:val="22"/>
          <w:szCs w:val="22"/>
        </w:rPr>
        <w:fldChar w:fldCharType="end"/>
      </w:r>
      <w:r w:rsidRPr="00C94CF1">
        <w:rPr>
          <w:rFonts w:ascii="Book Antiqua" w:hAnsi="Book Antiqua"/>
          <w:bCs/>
          <w:sz w:val="22"/>
          <w:szCs w:val="22"/>
        </w:rPr>
        <w:t>.</w:t>
      </w:r>
    </w:p>
    <w:p w14:paraId="70B0B9C6" w14:textId="25EAF2E0" w:rsidR="00C94CF1" w:rsidRPr="00C94CF1" w:rsidRDefault="00C94CF1" w:rsidP="00C94CF1">
      <w:pPr>
        <w:spacing w:line="360" w:lineRule="auto"/>
        <w:ind w:right="6" w:firstLine="720"/>
        <w:jc w:val="both"/>
        <w:rPr>
          <w:rFonts w:ascii="Book Antiqua" w:hAnsi="Book Antiqua"/>
          <w:bCs/>
          <w:sz w:val="22"/>
          <w:szCs w:val="22"/>
        </w:rPr>
      </w:pPr>
      <w:r w:rsidRPr="00C94CF1">
        <w:rPr>
          <w:rFonts w:ascii="Book Antiqua" w:hAnsi="Book Antiqua"/>
          <w:bCs/>
          <w:sz w:val="22"/>
          <w:szCs w:val="22"/>
        </w:rPr>
        <w:t>Research informants are subjects who understand research information as actors, and other people who understand the object of researc</w:t>
      </w:r>
      <w:r w:rsidRPr="00C94CF1">
        <w:rPr>
          <w:rFonts w:ascii="Book Antiqua" w:hAnsi="Book Antiqua"/>
          <w:bCs/>
          <w:sz w:val="22"/>
          <w:szCs w:val="22"/>
          <w:lang w:val="en-US"/>
        </w:rPr>
        <w:t>h</w:t>
      </w:r>
      <w:r w:rsidR="00D029A5">
        <w:rPr>
          <w:rFonts w:ascii="Book Antiqua" w:hAnsi="Book Antiqua"/>
          <w:bCs/>
          <w:sz w:val="22"/>
          <w:szCs w:val="22"/>
          <w:lang w:val="en-US"/>
        </w:rPr>
        <w:t xml:space="preserve"> </w:t>
      </w:r>
      <w:r w:rsidRPr="00C94CF1">
        <w:rPr>
          <w:rFonts w:ascii="Book Antiqua" w:hAnsi="Book Antiqua"/>
          <w:bCs/>
          <w:sz w:val="22"/>
          <w:szCs w:val="22"/>
          <w:lang w:val="en-US"/>
        </w:rPr>
        <w:fldChar w:fldCharType="begin"/>
      </w:r>
      <w:r w:rsidRPr="00C94CF1">
        <w:rPr>
          <w:rFonts w:ascii="Book Antiqua" w:hAnsi="Book Antiqua"/>
          <w:bCs/>
          <w:sz w:val="22"/>
          <w:szCs w:val="22"/>
          <w:lang w:val="en-US"/>
        </w:rPr>
        <w:instrText xml:space="preserve"> ADDIN ZOTERO_ITEM CSL_CITATION {"citationID":"mCPz5zjZ","properties":{"formattedCitation":"(Bugin, 2007)","plainCitation":"(Bugin, 2007)","noteIndex":0},"citationItems":[{"id":1496,"uris":["http://zotero.org/users/local/dBvC5A6n/items/FX2MIGXD"],"itemData":{"id":1496,"type":"article-journal","container-title":"Jakarta: Kencana","journalAbbreviation":"Jakarta: Kencana","title":"Penelitian kualitatif; Komunikasi, ekonomi, kebijakan publik dan ilmu sosial lainnya","author":[{"family":"Bugin","given":"Burhan"}],"issued":{"date-parts":[["2007"]]}}}],"schema":"https://github.com/citation-style-language/schema/raw/master/csl-citation.json"} </w:instrText>
      </w:r>
      <w:r w:rsidRPr="00C94CF1">
        <w:rPr>
          <w:rFonts w:ascii="Book Antiqua" w:hAnsi="Book Antiqua"/>
          <w:bCs/>
          <w:sz w:val="22"/>
          <w:szCs w:val="22"/>
          <w:lang w:val="en-US"/>
        </w:rPr>
        <w:fldChar w:fldCharType="separate"/>
      </w:r>
      <w:r w:rsidRPr="00C94CF1">
        <w:rPr>
          <w:rFonts w:ascii="Book Antiqua" w:hAnsi="Book Antiqua"/>
          <w:sz w:val="22"/>
          <w:szCs w:val="22"/>
        </w:rPr>
        <w:t>(Bugin, 2007)</w:t>
      </w:r>
      <w:r w:rsidRPr="00C94CF1">
        <w:rPr>
          <w:rFonts w:ascii="Book Antiqua" w:hAnsi="Book Antiqua"/>
          <w:bCs/>
          <w:sz w:val="22"/>
          <w:szCs w:val="22"/>
          <w:lang w:val="en-US"/>
        </w:rPr>
        <w:fldChar w:fldCharType="end"/>
      </w:r>
      <w:r w:rsidRPr="00C94CF1">
        <w:rPr>
          <w:rFonts w:ascii="Book Antiqua" w:hAnsi="Book Antiqua"/>
          <w:bCs/>
          <w:sz w:val="22"/>
          <w:szCs w:val="22"/>
          <w:lang w:val="en-US"/>
        </w:rPr>
        <w:t xml:space="preserve">. </w:t>
      </w:r>
      <w:r w:rsidR="00D029A5">
        <w:rPr>
          <w:rFonts w:ascii="Book Antiqua" w:hAnsi="Book Antiqua"/>
          <w:bCs/>
          <w:sz w:val="22"/>
          <w:szCs w:val="22"/>
        </w:rPr>
        <w:t>Moreover,</w:t>
      </w:r>
      <w:r w:rsidRPr="00C94CF1">
        <w:rPr>
          <w:rFonts w:ascii="Book Antiqua" w:hAnsi="Book Antiqua"/>
          <w:bCs/>
          <w:sz w:val="22"/>
          <w:szCs w:val="22"/>
        </w:rPr>
        <w:t xml:space="preserve"> the informants that </w:t>
      </w:r>
      <w:r w:rsidR="00D029A5">
        <w:rPr>
          <w:rFonts w:ascii="Book Antiqua" w:hAnsi="Book Antiqua"/>
          <w:bCs/>
          <w:sz w:val="22"/>
          <w:szCs w:val="22"/>
        </w:rPr>
        <w:t>researchers will take</w:t>
      </w:r>
      <w:r w:rsidRPr="00C94CF1">
        <w:rPr>
          <w:rFonts w:ascii="Book Antiqua" w:hAnsi="Book Antiqua"/>
          <w:bCs/>
          <w:sz w:val="22"/>
          <w:szCs w:val="22"/>
        </w:rPr>
        <w:t xml:space="preserve"> include: first, Business Actors in the Maqbaroh Sheikh Maulana Ishaq complex, second, Maqbaroh Sheikh Maulana Ishaq Management, and third, the Head of Kemantren Village, Paciran District, Lamongan Regency.</w:t>
      </w:r>
    </w:p>
    <w:p w14:paraId="46D3CD93" w14:textId="5D477BA7" w:rsidR="00C94CF1" w:rsidRPr="00C94CF1" w:rsidRDefault="00C94CF1" w:rsidP="00C94CF1">
      <w:pPr>
        <w:spacing w:line="360" w:lineRule="auto"/>
        <w:ind w:right="6" w:firstLine="720"/>
        <w:jc w:val="both"/>
        <w:rPr>
          <w:rFonts w:ascii="Book Antiqua" w:hAnsi="Book Antiqua"/>
          <w:bCs/>
          <w:sz w:val="22"/>
          <w:szCs w:val="22"/>
        </w:rPr>
      </w:pPr>
      <w:r w:rsidRPr="00C94CF1">
        <w:rPr>
          <w:rFonts w:ascii="Book Antiqua" w:hAnsi="Book Antiqua"/>
          <w:bCs/>
          <w:sz w:val="22"/>
          <w:szCs w:val="22"/>
        </w:rPr>
        <w:t>The data collection technique is a method used to obtain data that is in accordance with the scope of the research. Data extraction can be obtained from observations, interviews, and documentation</w:t>
      </w:r>
      <w:r w:rsidR="00D029A5">
        <w:rPr>
          <w:rFonts w:ascii="Book Antiqua" w:hAnsi="Book Antiqua"/>
          <w:bCs/>
          <w:sz w:val="22"/>
          <w:szCs w:val="22"/>
        </w:rPr>
        <w:t>.</w:t>
      </w:r>
      <w:r w:rsidRPr="00C94CF1">
        <w:rPr>
          <w:rFonts w:ascii="Book Antiqua" w:hAnsi="Book Antiqua"/>
          <w:bCs/>
          <w:sz w:val="22"/>
          <w:szCs w:val="22"/>
        </w:rPr>
        <w:t xml:space="preserve"> </w:t>
      </w:r>
      <w:r w:rsidRPr="00C94CF1">
        <w:rPr>
          <w:rFonts w:ascii="Book Antiqua" w:hAnsi="Book Antiqua"/>
          <w:bCs/>
          <w:sz w:val="22"/>
          <w:szCs w:val="22"/>
          <w:lang w:val="en-US"/>
        </w:rPr>
        <w:fldChar w:fldCharType="begin"/>
      </w:r>
      <w:r w:rsidRPr="00C94CF1">
        <w:rPr>
          <w:rFonts w:ascii="Book Antiqua" w:hAnsi="Book Antiqua"/>
          <w:bCs/>
          <w:sz w:val="22"/>
          <w:szCs w:val="22"/>
          <w:lang w:val="en-US"/>
        </w:rPr>
        <w:instrText xml:space="preserve"> ADDIN ZOTERO_ITEM CSL_CITATION {"citationID":"ybPzWM4Z","properties":{"formattedCitation":"(Abdussamad &amp; Sik, 2021)","plainCitation":"(Abdussamad &amp; Sik, 2021)","noteIndex":0},"citationItems":[{"id":1066,"uris":["http://zotero.org/users/local/dBvC5A6n/items/AEMKGYDM"],"itemData":{"id":1066,"type":"book","ISBN":"6239753432","publisher":"CV. Syakir Media Press","title":"Metode penelitian kualitatif","author":[{"family":"Abdussamad","given":"H Zuchri"},{"family":"Sik","given":"M Si"}],"issued":{"date-parts":[["2021"]]}}}],"schema":"https://github.com/citation-style-language/schema/raw/master/csl-citation.json"} </w:instrText>
      </w:r>
      <w:r w:rsidRPr="00C94CF1">
        <w:rPr>
          <w:rFonts w:ascii="Book Antiqua" w:hAnsi="Book Antiqua"/>
          <w:bCs/>
          <w:sz w:val="22"/>
          <w:szCs w:val="22"/>
          <w:lang w:val="en-US"/>
        </w:rPr>
        <w:fldChar w:fldCharType="separate"/>
      </w:r>
      <w:r w:rsidRPr="00C94CF1">
        <w:rPr>
          <w:rFonts w:ascii="Book Antiqua" w:hAnsi="Book Antiqua"/>
          <w:sz w:val="22"/>
          <w:szCs w:val="22"/>
        </w:rPr>
        <w:t>(Abdussamad &amp; Sik, 2021)</w:t>
      </w:r>
      <w:r w:rsidRPr="00C94CF1">
        <w:rPr>
          <w:rFonts w:ascii="Book Antiqua" w:hAnsi="Book Antiqua"/>
          <w:bCs/>
          <w:sz w:val="22"/>
          <w:szCs w:val="22"/>
          <w:lang w:val="en-US"/>
        </w:rPr>
        <w:fldChar w:fldCharType="end"/>
      </w:r>
      <w:r w:rsidRPr="00C94CF1">
        <w:rPr>
          <w:sz w:val="22"/>
          <w:szCs w:val="22"/>
        </w:rPr>
        <w:t xml:space="preserve"> </w:t>
      </w:r>
    </w:p>
    <w:p w14:paraId="5D0C900A" w14:textId="03A6E5CD" w:rsidR="00C94CF1" w:rsidRPr="00C94CF1" w:rsidRDefault="00C94CF1" w:rsidP="00D029A5">
      <w:pPr>
        <w:spacing w:line="360" w:lineRule="auto"/>
        <w:ind w:firstLine="720"/>
        <w:jc w:val="both"/>
        <w:rPr>
          <w:rFonts w:ascii="Book Antiqua" w:hAnsi="Book Antiqua"/>
          <w:bCs/>
          <w:sz w:val="22"/>
          <w:szCs w:val="22"/>
          <w:lang w:val="en-US"/>
        </w:rPr>
      </w:pPr>
      <w:r w:rsidRPr="00C94CF1">
        <w:rPr>
          <w:rFonts w:ascii="Book Antiqua" w:hAnsi="Book Antiqua"/>
          <w:bCs/>
          <w:sz w:val="22"/>
          <w:szCs w:val="22"/>
        </w:rPr>
        <w:t>Data Source Triangulation is checking data by looking for data from diverse sources that are still related to one another, or comparing and cross-checking the degree of trustworthiness of several data sources of information obtained through the same method</w:t>
      </w:r>
      <w:r w:rsidR="00D029A5">
        <w:rPr>
          <w:rFonts w:ascii="Book Antiqua" w:hAnsi="Book Antiqua"/>
          <w:bCs/>
          <w:sz w:val="22"/>
          <w:szCs w:val="22"/>
        </w:rPr>
        <w:t>.</w:t>
      </w:r>
      <w:r w:rsidRPr="00C94CF1">
        <w:rPr>
          <w:rFonts w:ascii="Book Antiqua" w:hAnsi="Book Antiqua"/>
          <w:bCs/>
          <w:sz w:val="22"/>
          <w:szCs w:val="22"/>
        </w:rPr>
        <w:fldChar w:fldCharType="begin"/>
      </w:r>
      <w:r w:rsidRPr="00C94CF1">
        <w:rPr>
          <w:rFonts w:ascii="Book Antiqua" w:hAnsi="Book Antiqua"/>
          <w:bCs/>
          <w:sz w:val="22"/>
          <w:szCs w:val="22"/>
        </w:rPr>
        <w:instrText xml:space="preserve"> ADDIN ZOTERO_ITEM CSL_CITATION {"citationID":"JA5oMF6U","properties":{"formattedCitation":"(Adlini, Dinda, Yulinda, Chotimah, &amp; Merliyana, 2022)","plainCitation":"(Adlini, Dinda, Yulinda, Chotimah, &amp; Merliyana, 2022)","noteIndex":0},"citationItems":[{"id":1026,"uris":["http://zotero.org/users/local/dBvC5A6n/items/T2C6U3BH"],"itemData":{"id":1026,"type":"article-journal","container-title":"Edumaspul: Jurnal Pendidikan","ISSN":"2580-0469","issue":"1","journalAbbreviation":"Edumaspul: Jurnal Pendidikan","page":"974-980","title":"Metode penelitian kualitatif studi pustaka","volume":"6","author":[{"family":"Adlini","given":"Miza Nina"},{"family":"Dinda","given":"Anisya Hanifa"},{"family":"Yulinda","given":"Sarah"},{"family":"Chotimah","given":"Octavia"},{"family":"Merliyana","given":"Sauda Julia"}],"issued":{"date-parts":[["2022"]]}}}],"schema":"https://github.com/citation-style-language/schema/raw/master/csl-citation.json"} </w:instrText>
      </w:r>
      <w:r w:rsidRPr="00C94CF1">
        <w:rPr>
          <w:rFonts w:ascii="Book Antiqua" w:hAnsi="Book Antiqua"/>
          <w:bCs/>
          <w:sz w:val="22"/>
          <w:szCs w:val="22"/>
        </w:rPr>
        <w:fldChar w:fldCharType="separate"/>
      </w:r>
      <w:r w:rsidRPr="00C94CF1">
        <w:rPr>
          <w:rFonts w:ascii="Book Antiqua" w:hAnsi="Book Antiqua"/>
          <w:sz w:val="22"/>
          <w:szCs w:val="22"/>
        </w:rPr>
        <w:t>(Adlini, Dinda, Yulinda, Chotimah, &amp; Merliyana, 2022)</w:t>
      </w:r>
      <w:r w:rsidRPr="00C94CF1">
        <w:rPr>
          <w:rFonts w:ascii="Book Antiqua" w:hAnsi="Book Antiqua"/>
          <w:bCs/>
          <w:sz w:val="22"/>
          <w:szCs w:val="22"/>
        </w:rPr>
        <w:fldChar w:fldCharType="end"/>
      </w:r>
      <w:r w:rsidRPr="00C94CF1">
        <w:rPr>
          <w:rFonts w:ascii="Book Antiqua" w:hAnsi="Book Antiqua"/>
          <w:bCs/>
          <w:sz w:val="22"/>
          <w:szCs w:val="22"/>
          <w:lang w:val="en-US"/>
        </w:rPr>
        <w:t>.</w:t>
      </w:r>
    </w:p>
    <w:p w14:paraId="76854E2F" w14:textId="45FEB622" w:rsidR="005F7025" w:rsidRPr="00C94CF1" w:rsidRDefault="005F7025" w:rsidP="00C94CF1">
      <w:pPr>
        <w:spacing w:before="240" w:line="360" w:lineRule="auto"/>
        <w:jc w:val="center"/>
        <w:rPr>
          <w:rFonts w:ascii="Book Antiqua" w:hAnsi="Book Antiqua"/>
          <w:b/>
          <w:sz w:val="22"/>
          <w:szCs w:val="22"/>
        </w:rPr>
      </w:pPr>
      <w:r w:rsidRPr="00C94CF1">
        <w:rPr>
          <w:rFonts w:ascii="Book Antiqua" w:hAnsi="Book Antiqua"/>
          <w:b/>
          <w:sz w:val="22"/>
          <w:szCs w:val="22"/>
        </w:rPr>
        <w:t>RESULT AND DISCUSSION</w:t>
      </w:r>
    </w:p>
    <w:p w14:paraId="7530E9E8" w14:textId="77777777" w:rsidR="00C94CF1" w:rsidRPr="00C94CF1" w:rsidRDefault="00C94CF1" w:rsidP="00D029A5">
      <w:pPr>
        <w:jc w:val="both"/>
        <w:rPr>
          <w:rFonts w:ascii="Book Antiqua" w:hAnsi="Book Antiqua"/>
          <w:b/>
          <w:sz w:val="22"/>
          <w:szCs w:val="22"/>
          <w:lang w:val="en-US"/>
        </w:rPr>
      </w:pPr>
      <w:bookmarkStart w:id="5" w:name="_Hlk192045807"/>
      <w:r w:rsidRPr="00C94CF1">
        <w:rPr>
          <w:rFonts w:ascii="Book Antiqua" w:hAnsi="Book Antiqua"/>
          <w:b/>
          <w:sz w:val="22"/>
          <w:szCs w:val="22"/>
          <w:lang w:val="en-US"/>
        </w:rPr>
        <w:t>Halal Tourism Maqbaroh Sheikh Maulana Ishaq Kemantren Village</w:t>
      </w:r>
    </w:p>
    <w:p w14:paraId="27AA1DDE" w14:textId="77777777" w:rsidR="00C94CF1" w:rsidRPr="00C94CF1" w:rsidRDefault="00C94CF1" w:rsidP="00C94CF1">
      <w:pPr>
        <w:rPr>
          <w:rFonts w:ascii="Book Antiqua" w:hAnsi="Book Antiqua"/>
          <w:b/>
          <w:sz w:val="22"/>
          <w:szCs w:val="22"/>
        </w:rPr>
      </w:pPr>
    </w:p>
    <w:p w14:paraId="708A4F55" w14:textId="6A1B7C43" w:rsidR="00C94CF1" w:rsidRPr="00C94CF1" w:rsidRDefault="00C94CF1" w:rsidP="00C94CF1">
      <w:pPr>
        <w:spacing w:line="360" w:lineRule="auto"/>
        <w:ind w:firstLine="720"/>
        <w:jc w:val="both"/>
        <w:rPr>
          <w:rFonts w:ascii="Book Antiqua" w:hAnsi="Book Antiqua"/>
          <w:sz w:val="22"/>
          <w:szCs w:val="22"/>
          <w:lang w:val="en-US"/>
        </w:rPr>
      </w:pPr>
      <w:r w:rsidRPr="00C94CF1">
        <w:rPr>
          <w:rFonts w:ascii="Book Antiqua" w:hAnsi="Book Antiqua"/>
          <w:sz w:val="22"/>
          <w:szCs w:val="22"/>
          <w:lang w:val="en-US"/>
        </w:rPr>
        <w:t xml:space="preserve">Kemantren Village is strategic in its location and existence, because it is easy to reach by transport on the north coast. Kemantren Village is located in Paciran Sub-district, Lamongan Regency, East Java Province, </w:t>
      </w:r>
      <w:r w:rsidR="00D029A5">
        <w:rPr>
          <w:rFonts w:ascii="Book Antiqua" w:hAnsi="Book Antiqua"/>
          <w:sz w:val="22"/>
          <w:szCs w:val="22"/>
          <w:lang w:val="en-US"/>
        </w:rPr>
        <w:t>on the Java Sea's north coast</w:t>
      </w:r>
      <w:r w:rsidRPr="00C94CF1">
        <w:rPr>
          <w:rFonts w:ascii="Book Antiqua" w:hAnsi="Book Antiqua"/>
          <w:sz w:val="22"/>
          <w:szCs w:val="22"/>
          <w:lang w:val="en-US"/>
        </w:rPr>
        <w:t>. The area of Kemantren Village is 6,613,734 ha</w:t>
      </w:r>
      <w:r w:rsidR="00D029A5">
        <w:rPr>
          <w:rFonts w:ascii="Book Antiqua" w:hAnsi="Book Antiqua"/>
          <w:sz w:val="22"/>
          <w:szCs w:val="22"/>
          <w:lang w:val="en-US"/>
        </w:rPr>
        <w:t xml:space="preserve">, with village boundaries south of Dagan Village, Solokuro Sub-district, and </w:t>
      </w:r>
      <w:r w:rsidRPr="00C94CF1">
        <w:rPr>
          <w:rFonts w:ascii="Book Antiqua" w:hAnsi="Book Antiqua"/>
          <w:sz w:val="22"/>
          <w:szCs w:val="22"/>
          <w:lang w:val="en-US"/>
        </w:rPr>
        <w:t>Lamongan Regency. East is Sidokelar Village, Paciran Sub-district, Lamongan Regency. The north borders the North Sea of Java</w:t>
      </w:r>
      <w:r w:rsidR="00D029A5">
        <w:rPr>
          <w:rFonts w:ascii="Book Antiqua" w:hAnsi="Book Antiqua"/>
          <w:sz w:val="22"/>
          <w:szCs w:val="22"/>
          <w:lang w:val="en-US"/>
        </w:rPr>
        <w:t>,</w:t>
      </w:r>
      <w:r w:rsidRPr="00C94CF1">
        <w:rPr>
          <w:rFonts w:ascii="Book Antiqua" w:hAnsi="Book Antiqua"/>
          <w:sz w:val="22"/>
          <w:szCs w:val="22"/>
          <w:lang w:val="en-US"/>
        </w:rPr>
        <w:t xml:space="preserve"> and the western boundary is </w:t>
      </w:r>
      <w:r w:rsidRPr="00C94CF1">
        <w:rPr>
          <w:rFonts w:ascii="Book Antiqua" w:hAnsi="Book Antiqua"/>
          <w:sz w:val="22"/>
          <w:szCs w:val="22"/>
          <w:lang w:val="en-US"/>
        </w:rPr>
        <w:lastRenderedPageBreak/>
        <w:t>Banjarwati Village, Paciran Subdistrict, Lamongan Regency.</w:t>
      </w:r>
    </w:p>
    <w:p w14:paraId="05125902" w14:textId="6E614F25" w:rsidR="00C94CF1" w:rsidRPr="00C94CF1" w:rsidRDefault="00C94CF1" w:rsidP="00C94CF1">
      <w:pPr>
        <w:spacing w:line="360" w:lineRule="auto"/>
        <w:ind w:firstLine="720"/>
        <w:jc w:val="both"/>
        <w:rPr>
          <w:rFonts w:ascii="Book Antiqua" w:hAnsi="Book Antiqua"/>
          <w:sz w:val="22"/>
          <w:szCs w:val="22"/>
          <w:lang w:val="en-US"/>
        </w:rPr>
      </w:pPr>
      <w:r w:rsidRPr="00C94CF1">
        <w:rPr>
          <w:rFonts w:ascii="Book Antiqua" w:hAnsi="Book Antiqua"/>
          <w:sz w:val="22"/>
          <w:szCs w:val="22"/>
          <w:lang w:val="en-US"/>
        </w:rPr>
        <w:t>Maqbaroh Sheikh Maulana Ishaq is a prominent figure of the Wali Allah, famous on the island of Java, with the da'wah law of spreading Islam. Maqbaroh Sheikh Maulana Ishaq is west of AlAbror Mosque in Kemantren Village, Paciran District, Lamongan Regency.</w:t>
      </w:r>
    </w:p>
    <w:p w14:paraId="2BED4F36" w14:textId="5DE3F8C5" w:rsidR="00C94CF1" w:rsidRPr="00C94CF1" w:rsidRDefault="00C94CF1" w:rsidP="00C94CF1">
      <w:pPr>
        <w:spacing w:line="360" w:lineRule="auto"/>
        <w:ind w:firstLine="720"/>
        <w:jc w:val="both"/>
        <w:rPr>
          <w:rFonts w:ascii="Book Antiqua" w:hAnsi="Book Antiqua"/>
          <w:sz w:val="22"/>
          <w:szCs w:val="22"/>
          <w:lang w:val="en-US"/>
        </w:rPr>
      </w:pPr>
      <w:r w:rsidRPr="00C94CF1">
        <w:rPr>
          <w:rFonts w:ascii="Book Antiqua" w:hAnsi="Book Antiqua"/>
          <w:sz w:val="22"/>
          <w:szCs w:val="22"/>
          <w:lang w:val="en-US"/>
        </w:rPr>
        <w:t xml:space="preserve">The location is very close to the sea coast, which is not far from the Al-Abror Mosque. In the past, the Maqbaroh of Sheikh Maulana Ishaq was not yet known by the </w:t>
      </w:r>
      <w:r w:rsidR="00D029A5">
        <w:rPr>
          <w:rFonts w:ascii="Book Antiqua" w:hAnsi="Book Antiqua"/>
          <w:sz w:val="22"/>
          <w:szCs w:val="22"/>
          <w:lang w:val="en-US"/>
        </w:rPr>
        <w:t>broader</w:t>
      </w:r>
      <w:r w:rsidRPr="00C94CF1">
        <w:rPr>
          <w:rFonts w:ascii="Book Antiqua" w:hAnsi="Book Antiqua"/>
          <w:sz w:val="22"/>
          <w:szCs w:val="22"/>
          <w:lang w:val="en-US"/>
        </w:rPr>
        <w:t xml:space="preserve"> community because it was located in the interior of Kemantren Village</w:t>
      </w:r>
      <w:r w:rsidR="00D029A5">
        <w:rPr>
          <w:rFonts w:ascii="Book Antiqua" w:hAnsi="Book Antiqua"/>
          <w:sz w:val="22"/>
          <w:szCs w:val="22"/>
          <w:lang w:val="en-US"/>
        </w:rPr>
        <w:t>. However</w:t>
      </w:r>
      <w:r w:rsidRPr="00C94CF1">
        <w:rPr>
          <w:rFonts w:ascii="Book Antiqua" w:hAnsi="Book Antiqua"/>
          <w:sz w:val="22"/>
          <w:szCs w:val="22"/>
          <w:lang w:val="en-US"/>
        </w:rPr>
        <w:t xml:space="preserve">, this Maqbaroh began to be known to people outside the area who visited </w:t>
      </w:r>
      <w:r w:rsidR="00D029A5">
        <w:rPr>
          <w:rFonts w:ascii="Book Antiqua" w:hAnsi="Book Antiqua"/>
          <w:sz w:val="22"/>
          <w:szCs w:val="22"/>
          <w:lang w:val="en-US"/>
        </w:rPr>
        <w:t>the Maqbaroh for pilgrimage</w:t>
      </w:r>
      <w:r w:rsidRPr="00C94CF1">
        <w:rPr>
          <w:rFonts w:ascii="Book Antiqua" w:hAnsi="Book Antiqua"/>
          <w:sz w:val="22"/>
          <w:szCs w:val="22"/>
          <w:lang w:val="en-US"/>
        </w:rPr>
        <w:t>.</w:t>
      </w:r>
    </w:p>
    <w:p w14:paraId="4A0487E9" w14:textId="012D4352" w:rsidR="00C94CF1" w:rsidRPr="00C94CF1" w:rsidRDefault="00C94CF1" w:rsidP="00C94CF1">
      <w:pPr>
        <w:spacing w:line="360" w:lineRule="auto"/>
        <w:ind w:firstLine="720"/>
        <w:jc w:val="both"/>
        <w:rPr>
          <w:rFonts w:ascii="Book Antiqua" w:hAnsi="Book Antiqua"/>
          <w:sz w:val="22"/>
          <w:szCs w:val="22"/>
          <w:lang w:val="en-US"/>
        </w:rPr>
      </w:pPr>
      <w:r w:rsidRPr="00C94CF1">
        <w:rPr>
          <w:rFonts w:ascii="Book Antiqua" w:hAnsi="Book Antiqua"/>
          <w:sz w:val="22"/>
          <w:szCs w:val="22"/>
          <w:lang w:val="en-US"/>
        </w:rPr>
        <w:t>Sheikh Maulana Ishaq was the father of Raden Paku</w:t>
      </w:r>
      <w:r w:rsidR="00D029A5">
        <w:rPr>
          <w:rFonts w:ascii="Book Antiqua" w:hAnsi="Book Antiqua"/>
          <w:sz w:val="22"/>
          <w:szCs w:val="22"/>
          <w:lang w:val="en-US"/>
        </w:rPr>
        <w:t>, also</w:t>
      </w:r>
      <w:r w:rsidRPr="00C94CF1">
        <w:rPr>
          <w:rFonts w:ascii="Book Antiqua" w:hAnsi="Book Antiqua"/>
          <w:sz w:val="22"/>
          <w:szCs w:val="22"/>
          <w:lang w:val="en-US"/>
        </w:rPr>
        <w:t xml:space="preserve"> known to the public as Sunan Giri, who was maqbarohkan in Giri Village, Kebomas District, Gresik Regency. Maqbaroh Syeikh Maulana Ishaq is now visited by many tourists from outside the region, so that in 2012</w:t>
      </w:r>
      <w:r w:rsidR="00D029A5">
        <w:rPr>
          <w:rFonts w:ascii="Book Antiqua" w:hAnsi="Book Antiqua"/>
          <w:sz w:val="22"/>
          <w:szCs w:val="22"/>
          <w:lang w:val="en-US"/>
        </w:rPr>
        <w:t>,</w:t>
      </w:r>
      <w:r w:rsidRPr="00C94CF1">
        <w:rPr>
          <w:rFonts w:ascii="Book Antiqua" w:hAnsi="Book Antiqua"/>
          <w:sz w:val="22"/>
          <w:szCs w:val="22"/>
          <w:lang w:val="en-US"/>
        </w:rPr>
        <w:t xml:space="preserve"> the Maqbaroh was published after being renovated with a better building form</w:t>
      </w:r>
      <w:r w:rsidR="00D029A5">
        <w:rPr>
          <w:rFonts w:ascii="Book Antiqua" w:hAnsi="Book Antiqua"/>
          <w:sz w:val="22"/>
          <w:szCs w:val="22"/>
          <w:lang w:val="en-US"/>
        </w:rPr>
        <w:t>. However, the</w:t>
      </w:r>
      <w:r w:rsidRPr="00C94CF1">
        <w:rPr>
          <w:rFonts w:ascii="Book Antiqua" w:hAnsi="Book Antiqua"/>
          <w:sz w:val="22"/>
          <w:szCs w:val="22"/>
          <w:lang w:val="en-US"/>
        </w:rPr>
        <w:t xml:space="preserve"> elements of the Maqbaroh building are still the same as before, in the form of a rectangular cone, which is a characteristic of past buildings that have </w:t>
      </w:r>
      <w:r w:rsidRPr="00C94CF1">
        <w:rPr>
          <w:rFonts w:ascii="Book Antiqua" w:hAnsi="Book Antiqua"/>
          <w:sz w:val="22"/>
          <w:szCs w:val="22"/>
          <w:lang w:val="en-US"/>
        </w:rPr>
        <w:t xml:space="preserve">their own philosophy. </w:t>
      </w:r>
      <w:r w:rsidR="00D029A5">
        <w:rPr>
          <w:rFonts w:ascii="Book Antiqua" w:hAnsi="Book Antiqua"/>
          <w:sz w:val="22"/>
          <w:szCs w:val="22"/>
          <w:lang w:val="en-US"/>
        </w:rPr>
        <w:t xml:space="preserve">So that pilgrims who come are comfortable </w:t>
      </w:r>
      <w:r w:rsidRPr="00C94CF1">
        <w:rPr>
          <w:rFonts w:ascii="Book Antiqua" w:hAnsi="Book Antiqua"/>
          <w:sz w:val="22"/>
          <w:szCs w:val="22"/>
          <w:lang w:val="en-US"/>
        </w:rPr>
        <w:t>doing religious activities at Maqbaroh Sheikh Maulana Ishaq.</w:t>
      </w:r>
    </w:p>
    <w:p w14:paraId="2ADEBF73" w14:textId="0FE4AF82" w:rsidR="00C94CF1" w:rsidRPr="00C94CF1" w:rsidRDefault="00C94CF1" w:rsidP="00C94CF1">
      <w:pPr>
        <w:spacing w:line="360" w:lineRule="auto"/>
        <w:ind w:firstLine="720"/>
        <w:jc w:val="both"/>
        <w:rPr>
          <w:rFonts w:ascii="Book Antiqua" w:hAnsi="Book Antiqua"/>
          <w:sz w:val="22"/>
          <w:szCs w:val="22"/>
          <w:lang w:val="en-US"/>
        </w:rPr>
      </w:pPr>
      <w:r w:rsidRPr="00C94CF1">
        <w:rPr>
          <w:rFonts w:ascii="Book Antiqua" w:hAnsi="Book Antiqua"/>
          <w:sz w:val="22"/>
          <w:szCs w:val="22"/>
          <w:lang w:val="en-US"/>
        </w:rPr>
        <w:t xml:space="preserve">Maqbaroh Sheikh Maulana Ishaq religious tourism is located in Kemantren Village, Paciran District, Lamongan Regency, East Java, Maqbaroh Sheikh Maulana Ishaq religious tourism is located on Jl. Maulana Ishaq RT 04 RW 05 Kemantren Village, this tour is located approximately 200 M to the north of the </w:t>
      </w:r>
      <w:r w:rsidR="00AF4DEA">
        <w:rPr>
          <w:rFonts w:ascii="Book Antiqua" w:hAnsi="Book Antiqua"/>
          <w:sz w:val="22"/>
          <w:szCs w:val="22"/>
          <w:lang w:val="en-US"/>
        </w:rPr>
        <w:t>Dandel Road. The place is located on the beach, just west of the Fern Cape</w:t>
      </w:r>
      <w:r w:rsidR="00D029A5">
        <w:rPr>
          <w:rFonts w:ascii="Book Antiqua" w:hAnsi="Book Antiqua"/>
          <w:sz w:val="22"/>
          <w:szCs w:val="22"/>
          <w:lang w:val="en-US"/>
        </w:rPr>
        <w:t>,</w:t>
      </w:r>
      <w:r w:rsidR="00AF4DEA">
        <w:rPr>
          <w:rFonts w:ascii="Book Antiqua" w:hAnsi="Book Antiqua"/>
          <w:sz w:val="22"/>
          <w:szCs w:val="22"/>
          <w:lang w:val="en-US"/>
        </w:rPr>
        <w:t xml:space="preserve"> or the place of Semedi</w:t>
      </w:r>
      <w:r w:rsidRPr="00C94CF1">
        <w:rPr>
          <w:rFonts w:ascii="Book Antiqua" w:hAnsi="Book Antiqua"/>
          <w:sz w:val="22"/>
          <w:szCs w:val="22"/>
          <w:lang w:val="en-US"/>
        </w:rPr>
        <w:t xml:space="preserve"> Sheikh Maulana Ishaq. Maqbaroh Syeikh Maulana Ishaq is located west of the Al-Abror Mosque, the mosque he left behind. Shaykh Maulana Ishaq is Maqbarohkan in a cupola with his two Maqbaroh santrinya.</w:t>
      </w:r>
    </w:p>
    <w:p w14:paraId="3E637565" w14:textId="77777777" w:rsidR="00C94CF1" w:rsidRPr="00C94CF1" w:rsidRDefault="00C94CF1" w:rsidP="00C94CF1">
      <w:pPr>
        <w:spacing w:line="360" w:lineRule="auto"/>
        <w:ind w:firstLine="720"/>
        <w:jc w:val="both"/>
        <w:rPr>
          <w:rFonts w:ascii="Book Antiqua" w:hAnsi="Book Antiqua"/>
          <w:sz w:val="22"/>
          <w:szCs w:val="22"/>
          <w:lang w:val="en-US"/>
        </w:rPr>
      </w:pPr>
      <w:r w:rsidRPr="00C94CF1">
        <w:rPr>
          <w:rFonts w:ascii="Book Antiqua" w:hAnsi="Book Antiqua"/>
          <w:sz w:val="22"/>
          <w:szCs w:val="22"/>
          <w:lang w:val="en-US"/>
        </w:rPr>
        <w:t>The location of Maqbaroh Sheikh Maulana Ishaq is very accessible from Deandles road, which is the connecting route between Maqbaroh Sunan Drajat and Sunan Giri. The area of Sheikh Maulana Ishaq's religious tourism location is currently approximately 5 hectares.</w:t>
      </w:r>
    </w:p>
    <w:p w14:paraId="089B7CA3" w14:textId="7371DD09" w:rsidR="00C94CF1" w:rsidRPr="00C94CF1" w:rsidRDefault="00C94CF1" w:rsidP="00C94CF1">
      <w:pPr>
        <w:spacing w:line="360" w:lineRule="auto"/>
        <w:ind w:firstLine="720"/>
        <w:jc w:val="both"/>
        <w:rPr>
          <w:rFonts w:ascii="Book Antiqua" w:hAnsi="Book Antiqua"/>
          <w:sz w:val="22"/>
          <w:szCs w:val="22"/>
          <w:lang w:val="en-US"/>
        </w:rPr>
      </w:pPr>
      <w:r w:rsidRPr="00C94CF1">
        <w:rPr>
          <w:rFonts w:ascii="Book Antiqua" w:hAnsi="Book Antiqua"/>
          <w:sz w:val="22"/>
          <w:szCs w:val="22"/>
          <w:lang w:val="en-US"/>
        </w:rPr>
        <w:t xml:space="preserve">In the religious tourism of Sheikh Maulana Ishaq, </w:t>
      </w:r>
      <w:r w:rsidR="00D029A5">
        <w:rPr>
          <w:rFonts w:ascii="Book Antiqua" w:hAnsi="Book Antiqua"/>
          <w:sz w:val="22"/>
          <w:szCs w:val="22"/>
          <w:lang w:val="en-US"/>
        </w:rPr>
        <w:t>bamboo gazebos are</w:t>
      </w:r>
      <w:r w:rsidRPr="00C94CF1">
        <w:rPr>
          <w:rFonts w:ascii="Book Antiqua" w:hAnsi="Book Antiqua"/>
          <w:sz w:val="22"/>
          <w:szCs w:val="22"/>
          <w:lang w:val="en-US"/>
        </w:rPr>
        <w:t xml:space="preserve"> lined up right on the beach to provide comfort for resting. In addition, </w:t>
      </w:r>
      <w:r w:rsidRPr="00C94CF1">
        <w:rPr>
          <w:rFonts w:ascii="Book Antiqua" w:hAnsi="Book Antiqua"/>
          <w:sz w:val="22"/>
          <w:szCs w:val="22"/>
          <w:lang w:val="en-US"/>
        </w:rPr>
        <w:lastRenderedPageBreak/>
        <w:t xml:space="preserve">Maqbaroh Sheikh Maulana Ishaq's religious tourism also has </w:t>
      </w:r>
      <w:r w:rsidR="00D029A5">
        <w:rPr>
          <w:rFonts w:ascii="Book Antiqua" w:hAnsi="Book Antiqua"/>
          <w:sz w:val="22"/>
          <w:szCs w:val="22"/>
          <w:lang w:val="en-US"/>
        </w:rPr>
        <w:t>a huge</w:t>
      </w:r>
      <w:r w:rsidRPr="00C94CF1">
        <w:rPr>
          <w:rFonts w:ascii="Book Antiqua" w:hAnsi="Book Antiqua"/>
          <w:sz w:val="22"/>
          <w:szCs w:val="22"/>
          <w:lang w:val="en-US"/>
        </w:rPr>
        <w:t xml:space="preserve"> parking area that can accommodate approximately 300 tourist buses. Around the parking area, there are many kiosks and toilets. Besides that, there are also artificial sea tours and photo spots that spoil the pilgrims.</w:t>
      </w:r>
    </w:p>
    <w:p w14:paraId="50091DA1" w14:textId="68DA15B5" w:rsidR="00C94CF1" w:rsidRPr="00C94CF1" w:rsidRDefault="00C94CF1" w:rsidP="00C94CF1">
      <w:pPr>
        <w:spacing w:line="360" w:lineRule="auto"/>
        <w:ind w:firstLine="720"/>
        <w:jc w:val="both"/>
        <w:rPr>
          <w:rFonts w:ascii="Book Antiqua" w:hAnsi="Book Antiqua"/>
          <w:sz w:val="22"/>
          <w:szCs w:val="22"/>
          <w:lang w:val="en-US"/>
        </w:rPr>
      </w:pPr>
      <w:r w:rsidRPr="00C94CF1">
        <w:rPr>
          <w:rFonts w:ascii="Book Antiqua" w:hAnsi="Book Antiqua"/>
          <w:sz w:val="22"/>
          <w:szCs w:val="22"/>
          <w:lang w:val="en-US"/>
        </w:rPr>
        <w:t>The opening hours of Maqbaroh Sheikh Maulana Ishaq religious tourism are 24 hours and open every day</w:t>
      </w:r>
      <w:r w:rsidR="00C66CD9">
        <w:rPr>
          <w:rFonts w:ascii="Book Antiqua" w:hAnsi="Book Antiqua"/>
          <w:sz w:val="22"/>
          <w:szCs w:val="22"/>
          <w:lang w:val="en-US"/>
        </w:rPr>
        <w:t>. In</w:t>
      </w:r>
      <w:r w:rsidRPr="00C94CF1">
        <w:rPr>
          <w:rFonts w:ascii="Book Antiqua" w:hAnsi="Book Antiqua"/>
          <w:sz w:val="22"/>
          <w:szCs w:val="22"/>
          <w:lang w:val="en-US"/>
        </w:rPr>
        <w:t xml:space="preserve"> this place, visitors will not be charged </w:t>
      </w:r>
      <w:r w:rsidR="00D029A5">
        <w:rPr>
          <w:rFonts w:ascii="Book Antiqua" w:hAnsi="Book Antiqua"/>
          <w:sz w:val="22"/>
          <w:szCs w:val="22"/>
          <w:lang w:val="en-US"/>
        </w:rPr>
        <w:t xml:space="preserve">for an </w:t>
      </w:r>
      <w:r w:rsidR="00D029A5">
        <w:rPr>
          <w:rFonts w:ascii="Book Antiqua" w:hAnsi="Book Antiqua"/>
          <w:sz w:val="22"/>
          <w:szCs w:val="22"/>
          <w:lang w:val="en-US"/>
        </w:rPr>
        <w:t xml:space="preserve">entrance ticket, aka free, but they will only need to pay for a </w:t>
      </w:r>
      <w:r w:rsidRPr="00C94CF1">
        <w:rPr>
          <w:rFonts w:ascii="Book Antiqua" w:hAnsi="Book Antiqua"/>
          <w:sz w:val="22"/>
          <w:szCs w:val="22"/>
          <w:lang w:val="en-US"/>
        </w:rPr>
        <w:t>parking ticket.</w:t>
      </w:r>
    </w:p>
    <w:p w14:paraId="2ACD2CD3" w14:textId="77777777" w:rsidR="00C94CF1" w:rsidRPr="00C94CF1" w:rsidRDefault="00C94CF1" w:rsidP="00C94CF1">
      <w:pPr>
        <w:jc w:val="both"/>
        <w:rPr>
          <w:rFonts w:ascii="Book Antiqua" w:hAnsi="Book Antiqua"/>
          <w:b/>
          <w:bCs/>
          <w:sz w:val="22"/>
          <w:szCs w:val="22"/>
          <w:lang w:val="en-US"/>
        </w:rPr>
      </w:pPr>
      <w:r w:rsidRPr="00C94CF1">
        <w:rPr>
          <w:rFonts w:ascii="Book Antiqua" w:hAnsi="Book Antiqua"/>
          <w:b/>
          <w:bCs/>
          <w:sz w:val="22"/>
          <w:szCs w:val="22"/>
        </w:rPr>
        <w:t>The role of Maqbaroh Sheikh Maulana Ishaq in the economy</w:t>
      </w:r>
    </w:p>
    <w:p w14:paraId="14F4B8A0" w14:textId="6EA82F20" w:rsidR="00C66CD9" w:rsidRDefault="00C94CF1" w:rsidP="00711EF7">
      <w:pPr>
        <w:spacing w:before="240" w:line="360" w:lineRule="auto"/>
        <w:ind w:firstLine="720"/>
        <w:jc w:val="both"/>
        <w:rPr>
          <w:rFonts w:ascii="Book Antiqua" w:hAnsi="Book Antiqua"/>
          <w:sz w:val="22"/>
          <w:szCs w:val="22"/>
        </w:rPr>
        <w:sectPr w:rsidR="00C66CD9" w:rsidSect="00370760">
          <w:type w:val="continuous"/>
          <w:pgSz w:w="11906" w:h="16838"/>
          <w:pgMar w:top="1701" w:right="1701" w:bottom="1134" w:left="1701" w:header="624" w:footer="510" w:gutter="0"/>
          <w:cols w:num="2" w:space="720"/>
          <w:docGrid w:linePitch="326"/>
        </w:sectPr>
      </w:pPr>
      <w:r w:rsidRPr="00C94CF1">
        <w:rPr>
          <w:rFonts w:ascii="Book Antiqua" w:hAnsi="Book Antiqua"/>
          <w:sz w:val="22"/>
          <w:szCs w:val="22"/>
          <w:lang w:val="en-US"/>
        </w:rPr>
        <w:t xml:space="preserve">The establishment of religious tourism on the north coast of Lamongan </w:t>
      </w:r>
      <w:r w:rsidR="00D029A5">
        <w:rPr>
          <w:rFonts w:ascii="Book Antiqua" w:hAnsi="Book Antiqua"/>
          <w:sz w:val="22"/>
          <w:szCs w:val="22"/>
          <w:lang w:val="en-US"/>
        </w:rPr>
        <w:t>plays an important role in</w:t>
      </w:r>
      <w:r w:rsidRPr="00C94CF1">
        <w:rPr>
          <w:rFonts w:ascii="Book Antiqua" w:hAnsi="Book Antiqua"/>
          <w:sz w:val="22"/>
          <w:szCs w:val="22"/>
          <w:lang w:val="en-US"/>
        </w:rPr>
        <w:t xml:space="preserve"> </w:t>
      </w:r>
      <w:r w:rsidR="00D029A5">
        <w:rPr>
          <w:rFonts w:ascii="Book Antiqua" w:hAnsi="Book Antiqua"/>
          <w:sz w:val="22"/>
          <w:szCs w:val="22"/>
          <w:lang w:val="en-US"/>
        </w:rPr>
        <w:t>developing religious propagation and enhancing</w:t>
      </w:r>
      <w:r w:rsidRPr="00C94CF1">
        <w:rPr>
          <w:rFonts w:ascii="Book Antiqua" w:hAnsi="Book Antiqua"/>
          <w:sz w:val="22"/>
          <w:szCs w:val="22"/>
          <w:lang w:val="en-US"/>
        </w:rPr>
        <w:t xml:space="preserve"> religious values. </w:t>
      </w:r>
      <w:r w:rsidR="00D029A5">
        <w:rPr>
          <w:rFonts w:ascii="Book Antiqua" w:hAnsi="Book Antiqua"/>
          <w:sz w:val="22"/>
          <w:szCs w:val="22"/>
          <w:lang w:val="en-US"/>
        </w:rPr>
        <w:t>However,</w:t>
      </w:r>
      <w:r w:rsidRPr="00C94CF1">
        <w:rPr>
          <w:rFonts w:ascii="Book Antiqua" w:hAnsi="Book Antiqua"/>
          <w:sz w:val="22"/>
          <w:szCs w:val="22"/>
          <w:lang w:val="en-US"/>
        </w:rPr>
        <w:t xml:space="preserve"> not only can that role be realised, </w:t>
      </w:r>
      <w:r w:rsidR="00D029A5">
        <w:rPr>
          <w:rFonts w:ascii="Book Antiqua" w:hAnsi="Book Antiqua"/>
          <w:sz w:val="22"/>
          <w:szCs w:val="22"/>
          <w:lang w:val="en-US"/>
        </w:rPr>
        <w:t xml:space="preserve">but other roles can be shown for </w:t>
      </w:r>
      <w:r w:rsidRPr="00C94CF1">
        <w:rPr>
          <w:rFonts w:ascii="Book Antiqua" w:hAnsi="Book Antiqua"/>
          <w:sz w:val="22"/>
          <w:szCs w:val="22"/>
          <w:lang w:val="en-US"/>
        </w:rPr>
        <w:t>Maqbaroh Sheikh Maulana Ishaq, religious tourism in Kemantren Lamongan Village.</w:t>
      </w:r>
      <w:r w:rsidR="00F56F74">
        <w:rPr>
          <w:rFonts w:ascii="Book Antiqua" w:hAnsi="Book Antiqua"/>
          <w:sz w:val="22"/>
          <w:szCs w:val="22"/>
          <w:lang w:val="en-US"/>
        </w:rPr>
        <w:t xml:space="preserve"> </w:t>
      </w:r>
    </w:p>
    <w:bookmarkEnd w:id="5"/>
    <w:p w14:paraId="548B0F4D" w14:textId="77777777" w:rsidR="00C66CD9" w:rsidRPr="00C66CD9" w:rsidRDefault="00C66CD9" w:rsidP="00C66CD9">
      <w:pPr>
        <w:ind w:left="851" w:hanging="851"/>
        <w:jc w:val="both"/>
        <w:rPr>
          <w:rFonts w:ascii="Book Antiqua" w:hAnsi="Book Antiqua"/>
          <w:sz w:val="22"/>
          <w:szCs w:val="22"/>
          <w:lang w:val="en-US"/>
        </w:rPr>
      </w:pPr>
      <w:r w:rsidRPr="00C66CD9">
        <w:rPr>
          <w:rFonts w:ascii="Book Antiqua" w:hAnsi="Book Antiqua"/>
          <w:sz w:val="22"/>
          <w:szCs w:val="22"/>
          <w:lang w:val="en-US"/>
        </w:rPr>
        <w:t>Table 1. The Role of Maqbaroh Sheikh Maulana Ishaq Religious Tourism in Kemantren Lamongan Village</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335"/>
        <w:gridCol w:w="6159"/>
      </w:tblGrid>
      <w:tr w:rsidR="00C66CD9" w:rsidRPr="00C66CD9" w14:paraId="080D179A" w14:textId="77777777" w:rsidTr="00AF4DEA">
        <w:trPr>
          <w:tblHeader/>
        </w:trPr>
        <w:tc>
          <w:tcPr>
            <w:tcW w:w="2335" w:type="dxa"/>
            <w:tcBorders>
              <w:right w:val="nil"/>
            </w:tcBorders>
            <w:shd w:val="clear" w:color="auto" w:fill="F2F2F2" w:themeFill="background1" w:themeFillShade="F2"/>
          </w:tcPr>
          <w:p w14:paraId="75D6E38C" w14:textId="77777777" w:rsidR="00C66CD9" w:rsidRPr="00C66CD9" w:rsidRDefault="00C66CD9" w:rsidP="00487635">
            <w:pPr>
              <w:jc w:val="center"/>
              <w:rPr>
                <w:rFonts w:ascii="Book Antiqua" w:hAnsi="Book Antiqua"/>
                <w:b/>
                <w:bCs/>
                <w:sz w:val="20"/>
                <w:szCs w:val="20"/>
              </w:rPr>
            </w:pPr>
            <w:r w:rsidRPr="00C66CD9">
              <w:rPr>
                <w:rFonts w:ascii="Book Antiqua" w:hAnsi="Book Antiqua"/>
                <w:b/>
                <w:bCs/>
                <w:sz w:val="20"/>
                <w:szCs w:val="20"/>
              </w:rPr>
              <w:t>Role</w:t>
            </w:r>
          </w:p>
        </w:tc>
        <w:tc>
          <w:tcPr>
            <w:tcW w:w="6159" w:type="dxa"/>
            <w:tcBorders>
              <w:left w:val="nil"/>
            </w:tcBorders>
            <w:shd w:val="clear" w:color="auto" w:fill="F2F2F2" w:themeFill="background1" w:themeFillShade="F2"/>
          </w:tcPr>
          <w:p w14:paraId="4FE46540" w14:textId="2951CAAB" w:rsidR="00C66CD9" w:rsidRPr="00C66CD9" w:rsidRDefault="00C66CD9" w:rsidP="00487635">
            <w:pPr>
              <w:jc w:val="center"/>
              <w:rPr>
                <w:rFonts w:ascii="Book Antiqua" w:hAnsi="Book Antiqua"/>
                <w:b/>
                <w:bCs/>
                <w:sz w:val="20"/>
                <w:szCs w:val="20"/>
              </w:rPr>
            </w:pPr>
            <w:r w:rsidRPr="00C66CD9">
              <w:rPr>
                <w:rFonts w:ascii="Book Antiqua" w:hAnsi="Book Antiqua"/>
                <w:b/>
                <w:bCs/>
                <w:sz w:val="20"/>
                <w:szCs w:val="20"/>
              </w:rPr>
              <w:t>Actuali</w:t>
            </w:r>
            <w:r w:rsidR="00AF4DEA">
              <w:rPr>
                <w:rFonts w:ascii="Book Antiqua" w:hAnsi="Book Antiqua"/>
                <w:b/>
                <w:bCs/>
                <w:sz w:val="20"/>
                <w:szCs w:val="20"/>
              </w:rPr>
              <w:t>z</w:t>
            </w:r>
            <w:r w:rsidRPr="00C66CD9">
              <w:rPr>
                <w:rFonts w:ascii="Book Antiqua" w:hAnsi="Book Antiqua"/>
                <w:b/>
                <w:bCs/>
                <w:sz w:val="20"/>
                <w:szCs w:val="20"/>
              </w:rPr>
              <w:t>ation</w:t>
            </w:r>
          </w:p>
        </w:tc>
      </w:tr>
      <w:tr w:rsidR="00C66CD9" w:rsidRPr="00C66CD9" w14:paraId="204A01BD" w14:textId="77777777" w:rsidTr="00AF4DEA">
        <w:tc>
          <w:tcPr>
            <w:tcW w:w="2335" w:type="dxa"/>
            <w:tcBorders>
              <w:right w:val="nil"/>
            </w:tcBorders>
          </w:tcPr>
          <w:p w14:paraId="794F3021" w14:textId="77777777" w:rsidR="00C66CD9" w:rsidRPr="00C66CD9" w:rsidRDefault="00C66CD9" w:rsidP="00487635">
            <w:pPr>
              <w:ind w:left="60"/>
              <w:jc w:val="both"/>
              <w:rPr>
                <w:rFonts w:ascii="Book Antiqua" w:hAnsi="Book Antiqua" w:cs="Times New Roman"/>
                <w:sz w:val="20"/>
                <w:szCs w:val="20"/>
                <w:lang w:val="en-US"/>
              </w:rPr>
            </w:pPr>
            <w:r w:rsidRPr="00C66CD9">
              <w:rPr>
                <w:rFonts w:ascii="Book Antiqua" w:hAnsi="Book Antiqua" w:cs="Times New Roman"/>
                <w:sz w:val="20"/>
                <w:szCs w:val="20"/>
                <w:lang w:val="en-US"/>
              </w:rPr>
              <w:t>Creating Jobs</w:t>
            </w:r>
          </w:p>
        </w:tc>
        <w:tc>
          <w:tcPr>
            <w:tcW w:w="6159" w:type="dxa"/>
            <w:tcBorders>
              <w:left w:val="nil"/>
            </w:tcBorders>
          </w:tcPr>
          <w:p w14:paraId="6DF6633D" w14:textId="406DE3D0" w:rsidR="00C66CD9" w:rsidRPr="00C66CD9" w:rsidRDefault="00D029A5" w:rsidP="00487635">
            <w:pPr>
              <w:jc w:val="both"/>
              <w:rPr>
                <w:rFonts w:ascii="Book Antiqua" w:hAnsi="Book Antiqua" w:cs="Times New Roman"/>
                <w:sz w:val="20"/>
                <w:szCs w:val="20"/>
                <w:lang w:val="en-US"/>
              </w:rPr>
            </w:pPr>
            <w:r>
              <w:rPr>
                <w:rFonts w:ascii="Book Antiqua" w:hAnsi="Book Antiqua" w:cs="Times New Roman"/>
                <w:sz w:val="20"/>
                <w:szCs w:val="20"/>
                <w:lang w:val="en-US"/>
              </w:rPr>
              <w:t>Establishing</w:t>
            </w:r>
            <w:r w:rsidR="00C66CD9" w:rsidRPr="00C66CD9">
              <w:rPr>
                <w:rFonts w:ascii="Book Antiqua" w:hAnsi="Book Antiqua" w:cs="Times New Roman"/>
                <w:sz w:val="20"/>
                <w:szCs w:val="20"/>
                <w:lang w:val="en-US"/>
              </w:rPr>
              <w:t xml:space="preserve"> kiosks and facilities such as photo spots, rest areas in gazebos</w:t>
            </w:r>
            <w:r w:rsidR="00C66CD9">
              <w:rPr>
                <w:rFonts w:ascii="Book Antiqua" w:hAnsi="Book Antiqua" w:cs="Times New Roman"/>
                <w:sz w:val="20"/>
                <w:szCs w:val="20"/>
                <w:lang w:val="en-US"/>
              </w:rPr>
              <w:t>,</w:t>
            </w:r>
            <w:r w:rsidR="00C66CD9" w:rsidRPr="00C66CD9">
              <w:rPr>
                <w:rFonts w:ascii="Book Antiqua" w:hAnsi="Book Antiqua" w:cs="Times New Roman"/>
                <w:sz w:val="20"/>
                <w:szCs w:val="20"/>
                <w:lang w:val="en-US"/>
              </w:rPr>
              <w:t xml:space="preserve"> and car parks opens up opportunities for the community to work as traders and managers (guards) of the facilities available..</w:t>
            </w:r>
          </w:p>
        </w:tc>
      </w:tr>
      <w:tr w:rsidR="00C66CD9" w:rsidRPr="00C66CD9" w14:paraId="4CFAB0F6" w14:textId="77777777" w:rsidTr="00AF4DEA">
        <w:tc>
          <w:tcPr>
            <w:tcW w:w="2335" w:type="dxa"/>
            <w:tcBorders>
              <w:right w:val="nil"/>
            </w:tcBorders>
          </w:tcPr>
          <w:p w14:paraId="52317CC3" w14:textId="77777777" w:rsidR="00C66CD9" w:rsidRPr="00C66CD9" w:rsidRDefault="00C66CD9" w:rsidP="00487635">
            <w:pPr>
              <w:ind w:left="60"/>
              <w:jc w:val="both"/>
              <w:rPr>
                <w:rFonts w:ascii="Book Antiqua" w:hAnsi="Book Antiqua" w:cs="Times New Roman"/>
                <w:sz w:val="20"/>
                <w:szCs w:val="20"/>
                <w:lang w:val="en-US"/>
              </w:rPr>
            </w:pPr>
            <w:r w:rsidRPr="00C66CD9">
              <w:rPr>
                <w:rFonts w:ascii="Book Antiqua" w:hAnsi="Book Antiqua" w:cs="Times New Roman"/>
                <w:sz w:val="20"/>
                <w:szCs w:val="20"/>
                <w:lang w:val="en-US"/>
              </w:rPr>
              <w:t>Increasing the Quantity of MSMEs</w:t>
            </w:r>
          </w:p>
        </w:tc>
        <w:tc>
          <w:tcPr>
            <w:tcW w:w="6159" w:type="dxa"/>
            <w:tcBorders>
              <w:left w:val="nil"/>
            </w:tcBorders>
          </w:tcPr>
          <w:p w14:paraId="4F8C1B28" w14:textId="5AD45DA5" w:rsidR="00C66CD9" w:rsidRPr="00C66CD9" w:rsidRDefault="00C66CD9" w:rsidP="00487635">
            <w:pPr>
              <w:jc w:val="both"/>
              <w:rPr>
                <w:rFonts w:ascii="Book Antiqua" w:hAnsi="Book Antiqua" w:cs="Times New Roman"/>
                <w:sz w:val="20"/>
                <w:szCs w:val="20"/>
                <w:lang w:val="en-US"/>
              </w:rPr>
            </w:pPr>
            <w:r w:rsidRPr="00C66CD9">
              <w:rPr>
                <w:rFonts w:ascii="Book Antiqua" w:hAnsi="Book Antiqua" w:cs="Times New Roman"/>
                <w:sz w:val="20"/>
                <w:szCs w:val="20"/>
              </w:rPr>
              <w:t>Sheikh Maulana Ishaq's religious tourism has a role in increasing the number of MSME players in the Maqbaroh Sheikh Maulana Ishaq complex, with good management through adequate facilities</w:t>
            </w:r>
            <w:r>
              <w:rPr>
                <w:rFonts w:ascii="Book Antiqua" w:hAnsi="Book Antiqua" w:cs="Times New Roman"/>
                <w:sz w:val="20"/>
                <w:szCs w:val="20"/>
              </w:rPr>
              <w:t>,</w:t>
            </w:r>
            <w:r w:rsidRPr="00C66CD9">
              <w:rPr>
                <w:rFonts w:ascii="Book Antiqua" w:hAnsi="Book Antiqua" w:cs="Times New Roman"/>
                <w:sz w:val="20"/>
                <w:szCs w:val="20"/>
              </w:rPr>
              <w:t xml:space="preserve"> making the attractiveness of pilgrims increase, so that more and more pilgrims arrive.</w:t>
            </w:r>
          </w:p>
        </w:tc>
      </w:tr>
      <w:tr w:rsidR="00C66CD9" w:rsidRPr="00C66CD9" w14:paraId="3749D269" w14:textId="77777777" w:rsidTr="00AF4DEA">
        <w:tc>
          <w:tcPr>
            <w:tcW w:w="2335" w:type="dxa"/>
            <w:tcBorders>
              <w:right w:val="nil"/>
            </w:tcBorders>
          </w:tcPr>
          <w:p w14:paraId="4863A8A1" w14:textId="77777777" w:rsidR="00C66CD9" w:rsidRPr="00C66CD9" w:rsidRDefault="00C66CD9" w:rsidP="00487635">
            <w:pPr>
              <w:ind w:left="60"/>
              <w:jc w:val="both"/>
              <w:rPr>
                <w:rFonts w:ascii="Book Antiqua" w:hAnsi="Book Antiqua" w:cs="Times New Roman"/>
                <w:sz w:val="20"/>
                <w:szCs w:val="20"/>
                <w:lang w:val="en-US"/>
              </w:rPr>
            </w:pPr>
            <w:r w:rsidRPr="00C66CD9">
              <w:rPr>
                <w:rFonts w:ascii="Book Antiqua" w:hAnsi="Book Antiqua" w:cs="Times New Roman"/>
                <w:sz w:val="20"/>
                <w:szCs w:val="20"/>
                <w:lang w:val="en-US"/>
              </w:rPr>
              <w:t>Empowering Communities Through Co-operation and Collaboration</w:t>
            </w:r>
          </w:p>
        </w:tc>
        <w:tc>
          <w:tcPr>
            <w:tcW w:w="6159" w:type="dxa"/>
            <w:tcBorders>
              <w:left w:val="nil"/>
            </w:tcBorders>
          </w:tcPr>
          <w:p w14:paraId="32490B78" w14:textId="3D529E49" w:rsidR="00C66CD9" w:rsidRPr="00C66CD9" w:rsidRDefault="00C66CD9" w:rsidP="00487635">
            <w:pPr>
              <w:jc w:val="both"/>
              <w:rPr>
                <w:rFonts w:ascii="Book Antiqua" w:hAnsi="Book Antiqua" w:cs="Times New Roman"/>
                <w:sz w:val="20"/>
                <w:szCs w:val="20"/>
              </w:rPr>
            </w:pPr>
            <w:r w:rsidRPr="00C66CD9">
              <w:rPr>
                <w:rFonts w:ascii="Book Antiqua" w:hAnsi="Book Antiqua" w:cs="Times New Roman"/>
                <w:sz w:val="20"/>
                <w:szCs w:val="20"/>
              </w:rPr>
              <w:t xml:space="preserve">The management of religious tourism at Maqbaroh Sheikh Maulana Ishaq is </w:t>
            </w:r>
            <w:r w:rsidR="00D029A5">
              <w:rPr>
                <w:rFonts w:ascii="Book Antiqua" w:hAnsi="Book Antiqua" w:cs="Times New Roman"/>
                <w:sz w:val="20"/>
                <w:szCs w:val="20"/>
              </w:rPr>
              <w:t xml:space="preserve">managed by itself, and it cooperates with the village government and </w:t>
            </w:r>
            <w:r w:rsidRPr="00C66CD9">
              <w:rPr>
                <w:rFonts w:ascii="Book Antiqua" w:hAnsi="Book Antiqua" w:cs="Times New Roman"/>
                <w:sz w:val="20"/>
                <w:szCs w:val="20"/>
              </w:rPr>
              <w:t xml:space="preserve">the </w:t>
            </w:r>
            <w:r w:rsidR="00D029A5">
              <w:rPr>
                <w:rFonts w:ascii="Book Antiqua" w:hAnsi="Book Antiqua" w:cs="Times New Roman"/>
                <w:sz w:val="20"/>
                <w:szCs w:val="20"/>
              </w:rPr>
              <w:t>mosque's</w:t>
            </w:r>
            <w:r w:rsidRPr="00C66CD9">
              <w:rPr>
                <w:rFonts w:ascii="Book Antiqua" w:hAnsi="Book Antiqua" w:cs="Times New Roman"/>
                <w:sz w:val="20"/>
                <w:szCs w:val="20"/>
              </w:rPr>
              <w:t xml:space="preserve"> ta'mir</w:t>
            </w:r>
            <w:r w:rsidR="00D029A5">
              <w:rPr>
                <w:rFonts w:ascii="Book Antiqua" w:hAnsi="Book Antiqua" w:cs="Times New Roman"/>
                <w:sz w:val="20"/>
                <w:szCs w:val="20"/>
              </w:rPr>
              <w:t>. Also,</w:t>
            </w:r>
            <w:r w:rsidRPr="00C66CD9">
              <w:rPr>
                <w:rFonts w:ascii="Book Antiqua" w:hAnsi="Book Antiqua" w:cs="Times New Roman"/>
                <w:sz w:val="20"/>
                <w:szCs w:val="20"/>
              </w:rPr>
              <w:t xml:space="preserve"> the TPQ board, these four pillars work together in managing religious tourism</w:t>
            </w:r>
            <w:r w:rsidR="00D029A5">
              <w:rPr>
                <w:rFonts w:ascii="Book Antiqua" w:hAnsi="Book Antiqua" w:cs="Times New Roman"/>
                <w:sz w:val="20"/>
                <w:szCs w:val="20"/>
              </w:rPr>
              <w:t>, starting from the construction of facilities which include: construction of roads to the religious tourism area, provision of a huge pilgrim parking lot, construction of free toilets,</w:t>
            </w:r>
            <w:r w:rsidRPr="00C66CD9">
              <w:rPr>
                <w:rFonts w:ascii="Book Antiqua" w:hAnsi="Book Antiqua" w:cs="Times New Roman"/>
                <w:sz w:val="20"/>
                <w:szCs w:val="20"/>
              </w:rPr>
              <w:t xml:space="preserve"> and a comfortable resting place for pilgrims. </w:t>
            </w:r>
            <w:r w:rsidR="00D029A5">
              <w:rPr>
                <w:rFonts w:ascii="Book Antiqua" w:hAnsi="Book Antiqua" w:cs="Times New Roman"/>
                <w:sz w:val="20"/>
                <w:szCs w:val="20"/>
              </w:rPr>
              <w:t>Not</w:t>
            </w:r>
            <w:r w:rsidRPr="00C66CD9">
              <w:rPr>
                <w:rFonts w:ascii="Book Antiqua" w:hAnsi="Book Antiqua" w:cs="Times New Roman"/>
                <w:sz w:val="20"/>
                <w:szCs w:val="20"/>
              </w:rPr>
              <w:t xml:space="preserve"> only in terms of facilities, the introduction of Sheikh Maulana Ishaq's religious tourism is also promoted by word of mouth</w:t>
            </w:r>
            <w:r w:rsidR="00D029A5">
              <w:rPr>
                <w:rFonts w:ascii="Book Antiqua" w:hAnsi="Book Antiqua" w:cs="Times New Roman"/>
                <w:sz w:val="20"/>
                <w:szCs w:val="20"/>
              </w:rPr>
              <w:t xml:space="preserve"> and</w:t>
            </w:r>
            <w:r w:rsidRPr="00C66CD9">
              <w:rPr>
                <w:rFonts w:ascii="Book Antiqua" w:hAnsi="Book Antiqua" w:cs="Times New Roman"/>
                <w:sz w:val="20"/>
                <w:szCs w:val="20"/>
              </w:rPr>
              <w:t xml:space="preserve"> through social media.</w:t>
            </w:r>
          </w:p>
        </w:tc>
      </w:tr>
      <w:tr w:rsidR="00C66CD9" w:rsidRPr="00C66CD9" w14:paraId="0B05A44C" w14:textId="77777777" w:rsidTr="00AF4DEA">
        <w:tc>
          <w:tcPr>
            <w:tcW w:w="2335" w:type="dxa"/>
            <w:tcBorders>
              <w:right w:val="nil"/>
            </w:tcBorders>
          </w:tcPr>
          <w:p w14:paraId="2619DB7D" w14:textId="77777777" w:rsidR="00C66CD9" w:rsidRPr="00C66CD9" w:rsidRDefault="00C66CD9" w:rsidP="00487635">
            <w:pPr>
              <w:ind w:left="60"/>
              <w:jc w:val="both"/>
              <w:rPr>
                <w:rFonts w:ascii="Book Antiqua" w:hAnsi="Book Antiqua" w:cs="Times New Roman"/>
                <w:sz w:val="20"/>
                <w:szCs w:val="20"/>
                <w:lang w:val="en-US"/>
              </w:rPr>
            </w:pPr>
            <w:r w:rsidRPr="00C66CD9">
              <w:rPr>
                <w:rFonts w:ascii="Book Antiqua" w:hAnsi="Book Antiqua" w:cs="Times New Roman"/>
                <w:sz w:val="20"/>
                <w:szCs w:val="20"/>
                <w:lang w:val="en-US"/>
              </w:rPr>
              <w:t>Increase Community Income</w:t>
            </w:r>
          </w:p>
        </w:tc>
        <w:tc>
          <w:tcPr>
            <w:tcW w:w="6159" w:type="dxa"/>
            <w:tcBorders>
              <w:left w:val="nil"/>
            </w:tcBorders>
          </w:tcPr>
          <w:p w14:paraId="49061FFA" w14:textId="04D70239" w:rsidR="00C66CD9" w:rsidRPr="00C66CD9" w:rsidRDefault="00D029A5" w:rsidP="00487635">
            <w:pPr>
              <w:jc w:val="both"/>
              <w:rPr>
                <w:rFonts w:ascii="Book Antiqua" w:hAnsi="Book Antiqua" w:cs="Times New Roman"/>
                <w:sz w:val="20"/>
                <w:szCs w:val="20"/>
                <w:lang w:val="en-US"/>
              </w:rPr>
            </w:pPr>
            <w:r>
              <w:rPr>
                <w:rFonts w:ascii="Book Antiqua" w:hAnsi="Book Antiqua" w:cs="Times New Roman"/>
                <w:sz w:val="20"/>
                <w:szCs w:val="20"/>
                <w:lang w:val="en-US"/>
              </w:rPr>
              <w:t>Forty-four kiosks in the main parking area are</w:t>
            </w:r>
            <w:r w:rsidR="00C66CD9" w:rsidRPr="00C66CD9">
              <w:rPr>
                <w:rFonts w:ascii="Book Antiqua" w:hAnsi="Book Antiqua" w:cs="Times New Roman"/>
                <w:sz w:val="20"/>
                <w:szCs w:val="20"/>
                <w:lang w:val="en-US"/>
              </w:rPr>
              <w:t xml:space="preserve"> only reserved for people from Kemantren Village with various types of businesses run by micro, small</w:t>
            </w:r>
            <w:r>
              <w:rPr>
                <w:rFonts w:ascii="Book Antiqua" w:hAnsi="Book Antiqua" w:cs="Times New Roman"/>
                <w:sz w:val="20"/>
                <w:szCs w:val="20"/>
                <w:lang w:val="en-US"/>
              </w:rPr>
              <w:t>,</w:t>
            </w:r>
            <w:r w:rsidR="00C66CD9" w:rsidRPr="00C66CD9">
              <w:rPr>
                <w:rFonts w:ascii="Book Antiqua" w:hAnsi="Book Antiqua" w:cs="Times New Roman"/>
                <w:sz w:val="20"/>
                <w:szCs w:val="20"/>
                <w:lang w:val="en-US"/>
              </w:rPr>
              <w:t xml:space="preserve"> and medium enterprises (MSMEs) such as: Food stalls, accessories shops, coffee shops, clothing stores, massage and cupping services. This increases the income of people initially unemployed to become workers, and people who initially had minimal income received additional money to meet their needs with a range of daily income of IDR 200,000- IDR 1,000,000 net.</w:t>
            </w:r>
          </w:p>
        </w:tc>
      </w:tr>
      <w:tr w:rsidR="00C66CD9" w:rsidRPr="00C66CD9" w14:paraId="651DB2FD" w14:textId="77777777" w:rsidTr="00AF4DEA">
        <w:tc>
          <w:tcPr>
            <w:tcW w:w="2335" w:type="dxa"/>
            <w:tcBorders>
              <w:right w:val="nil"/>
            </w:tcBorders>
          </w:tcPr>
          <w:p w14:paraId="727CAF5A" w14:textId="77777777" w:rsidR="00C66CD9" w:rsidRPr="00C66CD9" w:rsidRDefault="00C66CD9" w:rsidP="00487635">
            <w:pPr>
              <w:ind w:left="60"/>
              <w:jc w:val="both"/>
              <w:rPr>
                <w:rFonts w:ascii="Book Antiqua" w:hAnsi="Book Antiqua" w:cs="Times New Roman"/>
                <w:sz w:val="20"/>
                <w:szCs w:val="20"/>
                <w:lang w:val="en-US"/>
              </w:rPr>
            </w:pPr>
            <w:r w:rsidRPr="00C66CD9">
              <w:rPr>
                <w:rFonts w:ascii="Book Antiqua" w:hAnsi="Book Antiqua" w:cs="Times New Roman"/>
                <w:sz w:val="20"/>
                <w:szCs w:val="20"/>
                <w:lang w:val="en-US"/>
              </w:rPr>
              <w:t>Minimise unemployment.</w:t>
            </w:r>
            <w:r w:rsidRPr="00C66CD9">
              <w:rPr>
                <w:sz w:val="20"/>
                <w:szCs w:val="20"/>
              </w:rPr>
              <w:t xml:space="preserve"> </w:t>
            </w:r>
          </w:p>
        </w:tc>
        <w:tc>
          <w:tcPr>
            <w:tcW w:w="6159" w:type="dxa"/>
            <w:tcBorders>
              <w:left w:val="nil"/>
            </w:tcBorders>
          </w:tcPr>
          <w:p w14:paraId="3460154B" w14:textId="108BB6EA" w:rsidR="00C66CD9" w:rsidRPr="00C66CD9" w:rsidRDefault="00C66CD9" w:rsidP="00487635">
            <w:pPr>
              <w:jc w:val="both"/>
              <w:rPr>
                <w:rFonts w:ascii="Book Antiqua" w:hAnsi="Book Antiqua" w:cs="Times New Roman"/>
                <w:sz w:val="20"/>
                <w:szCs w:val="20"/>
                <w:lang w:val="en-US"/>
              </w:rPr>
            </w:pPr>
            <w:r w:rsidRPr="00C66CD9">
              <w:rPr>
                <w:rFonts w:ascii="Book Antiqua" w:hAnsi="Book Antiqua" w:cs="Times New Roman"/>
                <w:sz w:val="20"/>
                <w:szCs w:val="20"/>
                <w:lang w:val="en-US"/>
              </w:rPr>
              <w:t>People outside the village of Kemantren get the opportunity to sell travellers such as meatballs / pentol and ice syrup</w:t>
            </w:r>
            <w:r w:rsidR="00D029A5">
              <w:rPr>
                <w:rFonts w:ascii="Book Antiqua" w:hAnsi="Book Antiqua" w:cs="Times New Roman"/>
                <w:sz w:val="20"/>
                <w:szCs w:val="20"/>
                <w:lang w:val="en-US"/>
              </w:rPr>
              <w:t xml:space="preserve">, even though it is far from the </w:t>
            </w:r>
            <w:r w:rsidRPr="00C66CD9">
              <w:rPr>
                <w:rFonts w:ascii="Book Antiqua" w:hAnsi="Book Antiqua" w:cs="Times New Roman"/>
                <w:sz w:val="20"/>
                <w:szCs w:val="20"/>
                <w:lang w:val="en-US"/>
              </w:rPr>
              <w:t>kiosks available in the parking lot of Sheikh Maulana Ishaq religious tourism</w:t>
            </w:r>
            <w:r w:rsidR="00D029A5">
              <w:rPr>
                <w:rFonts w:ascii="Book Antiqua" w:hAnsi="Book Antiqua" w:cs="Times New Roman"/>
                <w:sz w:val="20"/>
                <w:szCs w:val="20"/>
                <w:lang w:val="en-US"/>
              </w:rPr>
              <w:t>, so</w:t>
            </w:r>
            <w:r w:rsidRPr="00C66CD9">
              <w:rPr>
                <w:rFonts w:ascii="Book Antiqua" w:hAnsi="Book Antiqua" w:cs="Times New Roman"/>
                <w:sz w:val="20"/>
                <w:szCs w:val="20"/>
                <w:lang w:val="en-US"/>
              </w:rPr>
              <w:t xml:space="preserve"> that this can </w:t>
            </w:r>
            <w:r w:rsidR="00D029A5">
              <w:rPr>
                <w:rFonts w:ascii="Book Antiqua" w:hAnsi="Book Antiqua" w:cs="Times New Roman"/>
                <w:sz w:val="20"/>
                <w:szCs w:val="20"/>
                <w:lang w:val="en-US"/>
              </w:rPr>
              <w:t>minimize</w:t>
            </w:r>
            <w:r w:rsidRPr="00C66CD9">
              <w:rPr>
                <w:rFonts w:ascii="Book Antiqua" w:hAnsi="Book Antiqua" w:cs="Times New Roman"/>
                <w:sz w:val="20"/>
                <w:szCs w:val="20"/>
                <w:lang w:val="en-US"/>
              </w:rPr>
              <w:t xml:space="preserve"> unemployment in the community.</w:t>
            </w:r>
          </w:p>
        </w:tc>
      </w:tr>
    </w:tbl>
    <w:p w14:paraId="0B5B9C62" w14:textId="77777777" w:rsidR="00C66CD9" w:rsidRDefault="00C66CD9" w:rsidP="0067768A">
      <w:pPr>
        <w:spacing w:before="240" w:line="360" w:lineRule="auto"/>
        <w:jc w:val="center"/>
        <w:rPr>
          <w:rFonts w:ascii="Book Antiqua" w:hAnsi="Book Antiqua"/>
          <w:b/>
          <w:sz w:val="22"/>
          <w:szCs w:val="22"/>
          <w:lang w:val="en-US"/>
        </w:rPr>
        <w:sectPr w:rsidR="00C66CD9" w:rsidSect="00370760">
          <w:type w:val="continuous"/>
          <w:pgSz w:w="11906" w:h="16838"/>
          <w:pgMar w:top="1701" w:right="1701" w:bottom="1134" w:left="1701" w:header="624" w:footer="510" w:gutter="0"/>
          <w:cols w:space="720"/>
          <w:docGrid w:linePitch="326"/>
        </w:sectPr>
      </w:pPr>
    </w:p>
    <w:p w14:paraId="38B4D83A" w14:textId="6B99F41F" w:rsidR="00C66CD9" w:rsidRPr="00C66CD9" w:rsidRDefault="00C66CD9" w:rsidP="00C66CD9">
      <w:pPr>
        <w:spacing w:line="360" w:lineRule="auto"/>
        <w:ind w:firstLine="720"/>
        <w:jc w:val="both"/>
        <w:rPr>
          <w:rFonts w:ascii="Book Antiqua" w:hAnsi="Book Antiqua"/>
          <w:sz w:val="22"/>
          <w:szCs w:val="22"/>
          <w:lang w:val="en-US"/>
        </w:rPr>
      </w:pPr>
      <w:r w:rsidRPr="00C66CD9">
        <w:rPr>
          <w:rFonts w:ascii="Book Antiqua" w:hAnsi="Book Antiqua"/>
          <w:sz w:val="22"/>
          <w:szCs w:val="22"/>
          <w:lang w:val="en-US"/>
        </w:rPr>
        <w:lastRenderedPageBreak/>
        <w:t xml:space="preserve">The tourism sector has an important role in creating jobs and increasing income </w:t>
      </w:r>
      <w:r w:rsidR="00D029A5">
        <w:rPr>
          <w:rFonts w:ascii="Book Antiqua" w:hAnsi="Book Antiqua"/>
          <w:sz w:val="22"/>
          <w:szCs w:val="22"/>
          <w:lang w:val="en-US"/>
        </w:rPr>
        <w:t>in</w:t>
      </w:r>
      <w:r w:rsidRPr="00C66CD9">
        <w:rPr>
          <w:rFonts w:ascii="Book Antiqua" w:hAnsi="Book Antiqua"/>
          <w:sz w:val="22"/>
          <w:szCs w:val="22"/>
          <w:lang w:val="en-US"/>
        </w:rPr>
        <w:t xml:space="preserve"> the tourism environment</w:t>
      </w:r>
      <w:r w:rsidR="00D029A5">
        <w:rPr>
          <w:rFonts w:ascii="Book Antiqua" w:hAnsi="Book Antiqua"/>
          <w:sz w:val="22"/>
          <w:szCs w:val="22"/>
          <w:lang w:val="en-US"/>
        </w:rPr>
        <w:t>.</w:t>
      </w:r>
      <w:r w:rsidRPr="00C66CD9">
        <w:rPr>
          <w:rFonts w:ascii="Book Antiqua" w:hAnsi="Book Antiqua"/>
          <w:sz w:val="22"/>
          <w:szCs w:val="22"/>
          <w:lang w:val="en-US"/>
        </w:rPr>
        <w:t xml:space="preserve"> </w:t>
      </w:r>
      <w:r w:rsidRPr="00C66CD9">
        <w:rPr>
          <w:rFonts w:ascii="Book Antiqua" w:hAnsi="Book Antiqua"/>
          <w:sz w:val="22"/>
          <w:szCs w:val="22"/>
          <w:lang w:val="en-US"/>
        </w:rPr>
        <w:fldChar w:fldCharType="begin"/>
      </w:r>
      <w:r w:rsidRPr="00C66CD9">
        <w:rPr>
          <w:rFonts w:ascii="Book Antiqua" w:hAnsi="Book Antiqua"/>
          <w:sz w:val="22"/>
          <w:szCs w:val="22"/>
          <w:lang w:val="en-US"/>
        </w:rPr>
        <w:instrText xml:space="preserve"> ADDIN ZOTERO_ITEM CSL_CITATION {"citationID":"zY1D5QIH","properties":{"formattedCitation":"(Suwandi, 2002)","plainCitation":"(Suwandi, 2002)","noteIndex":0},"citationItems":[{"id":1497,"uris":["http://zotero.org/users/local/dBvC5A6n/items/YQWMEC3W"],"itemData":{"id":1497,"type":"article-journal","container-title":"Jakarta: Pradnya Paramita","journalAbbreviation":"Jakarta: Pradnya Paramita","title":"Ilmu Pariwisata: Sebuah Pengantar Perdana","author":[{"family":"Suwandi","given":"Pendit Nyoman"}],"issued":{"date-parts":[["2002"]]}}}],"schema":"https://github.com/citation-style-language/schema/raw/master/csl-citation.json"} </w:instrText>
      </w:r>
      <w:r w:rsidRPr="00C66CD9">
        <w:rPr>
          <w:rFonts w:ascii="Book Antiqua" w:hAnsi="Book Antiqua"/>
          <w:sz w:val="22"/>
          <w:szCs w:val="22"/>
          <w:lang w:val="en-US"/>
        </w:rPr>
        <w:fldChar w:fldCharType="separate"/>
      </w:r>
      <w:r w:rsidRPr="00C66CD9">
        <w:rPr>
          <w:rFonts w:ascii="Book Antiqua" w:hAnsi="Book Antiqua"/>
          <w:sz w:val="22"/>
          <w:szCs w:val="22"/>
        </w:rPr>
        <w:t>(Suwandi, 2002)</w:t>
      </w:r>
      <w:r w:rsidRPr="00C66CD9">
        <w:rPr>
          <w:rFonts w:ascii="Book Antiqua" w:hAnsi="Book Antiqua"/>
          <w:sz w:val="22"/>
          <w:szCs w:val="22"/>
          <w:lang w:val="en-US"/>
        </w:rPr>
        <w:fldChar w:fldCharType="end"/>
      </w:r>
      <w:r w:rsidRPr="00C66CD9">
        <w:rPr>
          <w:rFonts w:ascii="Book Antiqua" w:hAnsi="Book Antiqua"/>
          <w:sz w:val="22"/>
          <w:szCs w:val="22"/>
          <w:lang w:val="en-US"/>
        </w:rPr>
        <w:t xml:space="preserve">. In line with the theory above, Syeikh Maulana Ishaq's religious tourism in Kemantren Village </w:t>
      </w:r>
      <w:r w:rsidR="00D029A5">
        <w:rPr>
          <w:rFonts w:ascii="Book Antiqua" w:hAnsi="Book Antiqua"/>
          <w:sz w:val="22"/>
          <w:szCs w:val="22"/>
          <w:lang w:val="en-US"/>
        </w:rPr>
        <w:t>creates jobs, increases income, and minimizes</w:t>
      </w:r>
      <w:r w:rsidRPr="00C66CD9">
        <w:rPr>
          <w:rFonts w:ascii="Book Antiqua" w:hAnsi="Book Antiqua"/>
          <w:sz w:val="22"/>
          <w:szCs w:val="22"/>
          <w:lang w:val="en-US"/>
        </w:rPr>
        <w:t xml:space="preserve"> unemployment.</w:t>
      </w:r>
    </w:p>
    <w:p w14:paraId="0CD80AEE" w14:textId="5E8AB4F6" w:rsidR="00C66CD9" w:rsidRPr="00C66CD9" w:rsidRDefault="00C66CD9" w:rsidP="00C66CD9">
      <w:pPr>
        <w:spacing w:line="360" w:lineRule="auto"/>
        <w:ind w:firstLine="720"/>
        <w:jc w:val="both"/>
        <w:rPr>
          <w:rFonts w:ascii="Book Antiqua" w:hAnsi="Book Antiqua"/>
          <w:sz w:val="22"/>
          <w:szCs w:val="22"/>
          <w:lang w:val="en-US"/>
        </w:rPr>
      </w:pPr>
      <w:r w:rsidRPr="00C66CD9">
        <w:rPr>
          <w:rFonts w:ascii="Book Antiqua" w:hAnsi="Book Antiqua"/>
          <w:sz w:val="22"/>
          <w:szCs w:val="22"/>
          <w:lang w:val="en-US"/>
        </w:rPr>
        <w:t xml:space="preserve">The existence of Maqbaroh Sheikh Maulana Ishaq's religious tourism makes job opportunities for the community wider open. With this opportunity, the entrepreneurial spirit of the community increases, many people who used </w:t>
      </w:r>
      <w:r w:rsidR="00D029A5">
        <w:rPr>
          <w:rFonts w:ascii="Book Antiqua" w:hAnsi="Book Antiqua"/>
          <w:sz w:val="22"/>
          <w:szCs w:val="22"/>
          <w:lang w:val="en-US"/>
        </w:rPr>
        <w:t>not to work</w:t>
      </w:r>
      <w:r w:rsidRPr="00C66CD9">
        <w:rPr>
          <w:rFonts w:ascii="Book Antiqua" w:hAnsi="Book Antiqua"/>
          <w:sz w:val="22"/>
          <w:szCs w:val="22"/>
          <w:lang w:val="en-US"/>
        </w:rPr>
        <w:t xml:space="preserve"> can now </w:t>
      </w:r>
      <w:r w:rsidRPr="00C66CD9">
        <w:rPr>
          <w:rFonts w:ascii="Book Antiqua" w:hAnsi="Book Antiqua"/>
          <w:sz w:val="22"/>
          <w:szCs w:val="22"/>
          <w:lang w:val="en-US"/>
        </w:rPr>
        <w:t xml:space="preserve">work, of course, this proves that the existence of Maqbaroh Sheikh Maulana Ishaq religious tourism </w:t>
      </w:r>
      <w:r w:rsidR="00D029A5">
        <w:rPr>
          <w:rFonts w:ascii="Book Antiqua" w:hAnsi="Book Antiqua"/>
          <w:sz w:val="22"/>
          <w:szCs w:val="22"/>
          <w:lang w:val="en-US"/>
        </w:rPr>
        <w:t>can</w:t>
      </w:r>
      <w:r w:rsidRPr="00C66CD9">
        <w:rPr>
          <w:rFonts w:ascii="Book Antiqua" w:hAnsi="Book Antiqua"/>
          <w:sz w:val="22"/>
          <w:szCs w:val="22"/>
          <w:lang w:val="en-US"/>
        </w:rPr>
        <w:t xml:space="preserve"> increase and equalise the income of the local community.</w:t>
      </w:r>
    </w:p>
    <w:p w14:paraId="35DA1D1E" w14:textId="77777777" w:rsidR="00C66CD9" w:rsidRPr="00C66CD9" w:rsidRDefault="00C66CD9" w:rsidP="00C66CD9">
      <w:pPr>
        <w:jc w:val="both"/>
        <w:rPr>
          <w:rFonts w:ascii="Book Antiqua" w:hAnsi="Book Antiqua"/>
          <w:b/>
          <w:sz w:val="22"/>
          <w:szCs w:val="22"/>
          <w:lang w:val="en-US"/>
        </w:rPr>
      </w:pPr>
      <w:r w:rsidRPr="00C66CD9">
        <w:rPr>
          <w:rFonts w:ascii="Book Antiqua" w:hAnsi="Book Antiqua"/>
          <w:b/>
          <w:sz w:val="22"/>
          <w:szCs w:val="22"/>
          <w:lang w:val="en-US"/>
        </w:rPr>
        <w:t>The impact of religious tourism on improving the economy of MSME players at Maqbaroh Sheikh Maulana Ishaq, Kemantren Lamongan Village</w:t>
      </w:r>
    </w:p>
    <w:p w14:paraId="0B9BD7DA" w14:textId="77777777" w:rsidR="00C66CD9" w:rsidRPr="00C66CD9" w:rsidRDefault="00C66CD9" w:rsidP="00C66CD9">
      <w:pPr>
        <w:jc w:val="both"/>
        <w:rPr>
          <w:rFonts w:ascii="Book Antiqua" w:hAnsi="Book Antiqua"/>
          <w:b/>
          <w:sz w:val="22"/>
          <w:szCs w:val="22"/>
        </w:rPr>
      </w:pPr>
    </w:p>
    <w:p w14:paraId="74B47266" w14:textId="4ABD51A6" w:rsidR="00C66CD9" w:rsidRPr="00C66CD9" w:rsidRDefault="00C66CD9" w:rsidP="00C66CD9">
      <w:pPr>
        <w:spacing w:line="360" w:lineRule="auto"/>
        <w:ind w:firstLine="720"/>
        <w:jc w:val="both"/>
        <w:rPr>
          <w:rFonts w:ascii="Book Antiqua" w:hAnsi="Book Antiqua"/>
          <w:sz w:val="22"/>
          <w:szCs w:val="22"/>
        </w:rPr>
      </w:pPr>
      <w:r w:rsidRPr="00C66CD9">
        <w:rPr>
          <w:rFonts w:ascii="Book Antiqua" w:hAnsi="Book Antiqua"/>
          <w:sz w:val="22"/>
          <w:szCs w:val="22"/>
        </w:rPr>
        <w:t xml:space="preserve">The existence of Maqbaroh </w:t>
      </w:r>
      <w:r>
        <w:rPr>
          <w:rFonts w:ascii="Book Antiqua" w:hAnsi="Book Antiqua"/>
          <w:sz w:val="22"/>
          <w:szCs w:val="22"/>
        </w:rPr>
        <w:t xml:space="preserve">Syeikh Maulana Ishaq, a religious tourism site </w:t>
      </w:r>
      <w:r w:rsidRPr="00C66CD9">
        <w:rPr>
          <w:rFonts w:ascii="Book Antiqua" w:hAnsi="Book Antiqua"/>
          <w:sz w:val="22"/>
          <w:szCs w:val="22"/>
        </w:rPr>
        <w:t xml:space="preserve">in Kemantren Lamongan Village, apart from providing benefits for the economy through buying and selling activities carried out by MSMEs, also </w:t>
      </w:r>
      <w:r w:rsidR="00D029A5">
        <w:rPr>
          <w:rFonts w:ascii="Book Antiqua" w:hAnsi="Book Antiqua"/>
          <w:sz w:val="22"/>
          <w:szCs w:val="22"/>
        </w:rPr>
        <w:t>impacts</w:t>
      </w:r>
      <w:r w:rsidRPr="00C66CD9">
        <w:rPr>
          <w:rFonts w:ascii="Book Antiqua" w:hAnsi="Book Antiqua"/>
          <w:sz w:val="22"/>
          <w:szCs w:val="22"/>
        </w:rPr>
        <w:t xml:space="preserve"> social fields.</w:t>
      </w:r>
    </w:p>
    <w:p w14:paraId="452EBF4A" w14:textId="77777777" w:rsidR="00C66CD9" w:rsidRDefault="00C66CD9" w:rsidP="00C66CD9">
      <w:pPr>
        <w:spacing w:line="360" w:lineRule="auto"/>
        <w:jc w:val="both"/>
        <w:rPr>
          <w:rFonts w:ascii="Book Antiqua" w:hAnsi="Book Antiqua"/>
          <w:sz w:val="22"/>
          <w:szCs w:val="22"/>
          <w:lang w:val="en-US"/>
        </w:rPr>
        <w:sectPr w:rsidR="00C66CD9" w:rsidSect="00F56F74">
          <w:type w:val="continuous"/>
          <w:pgSz w:w="11906" w:h="16838"/>
          <w:pgMar w:top="1701" w:right="1701" w:bottom="1134" w:left="1701" w:header="624" w:footer="510" w:gutter="0"/>
          <w:cols w:num="2" w:space="720"/>
          <w:docGrid w:linePitch="326"/>
        </w:sectPr>
      </w:pPr>
    </w:p>
    <w:p w14:paraId="0EE43EEE" w14:textId="06B55A27" w:rsidR="00C66CD9" w:rsidRPr="00C66CD9" w:rsidRDefault="00C66CD9" w:rsidP="00C66CD9">
      <w:pPr>
        <w:ind w:left="567" w:hanging="567"/>
        <w:rPr>
          <w:rFonts w:ascii="Book Antiqua" w:hAnsi="Book Antiqua"/>
          <w:sz w:val="22"/>
          <w:szCs w:val="22"/>
          <w:lang w:val="en-US"/>
        </w:rPr>
      </w:pPr>
      <w:r w:rsidRPr="00C66CD9">
        <w:rPr>
          <w:rFonts w:ascii="Book Antiqua" w:hAnsi="Book Antiqua"/>
          <w:sz w:val="22"/>
          <w:szCs w:val="22"/>
          <w:lang w:val="en-US"/>
        </w:rPr>
        <w:t>Table 2. The impact of religious tourism on improving the economy of MSME players at Maqbaroh Sheikh Maulana Ishaq Kemantren Lamongan Village</w:t>
      </w:r>
    </w:p>
    <w:tbl>
      <w:tblPr>
        <w:tblStyle w:val="TableGrid"/>
        <w:tblW w:w="0" w:type="auto"/>
        <w:tblInd w:w="445" w:type="dxa"/>
        <w:tblBorders>
          <w:left w:val="none" w:sz="0" w:space="0" w:color="auto"/>
          <w:right w:val="none" w:sz="0" w:space="0" w:color="auto"/>
        </w:tblBorders>
        <w:tblLook w:val="04A0" w:firstRow="1" w:lastRow="0" w:firstColumn="1" w:lastColumn="0" w:noHBand="0" w:noVBand="1"/>
      </w:tblPr>
      <w:tblGrid>
        <w:gridCol w:w="1260"/>
        <w:gridCol w:w="6789"/>
      </w:tblGrid>
      <w:tr w:rsidR="00C66CD9" w:rsidRPr="00C66CD9" w14:paraId="5EA13FE2" w14:textId="77777777" w:rsidTr="00AF4DEA">
        <w:tc>
          <w:tcPr>
            <w:tcW w:w="1260" w:type="dxa"/>
            <w:tcBorders>
              <w:right w:val="nil"/>
            </w:tcBorders>
            <w:shd w:val="clear" w:color="auto" w:fill="F2F2F2" w:themeFill="background1" w:themeFillShade="F2"/>
          </w:tcPr>
          <w:p w14:paraId="654EF76B" w14:textId="77777777" w:rsidR="00C66CD9" w:rsidRPr="00C66CD9" w:rsidRDefault="00C66CD9" w:rsidP="00487635">
            <w:pPr>
              <w:jc w:val="center"/>
              <w:rPr>
                <w:rFonts w:ascii="Book Antiqua" w:hAnsi="Book Antiqua" w:cs="Times New Roman"/>
                <w:b/>
                <w:sz w:val="20"/>
                <w:szCs w:val="20"/>
                <w:lang w:val="en-US"/>
              </w:rPr>
            </w:pPr>
            <w:r w:rsidRPr="00C66CD9">
              <w:rPr>
                <w:rFonts w:ascii="Book Antiqua" w:hAnsi="Book Antiqua" w:cs="Times New Roman"/>
                <w:b/>
                <w:sz w:val="20"/>
                <w:szCs w:val="20"/>
                <w:lang w:val="en-US"/>
              </w:rPr>
              <w:t>Impact</w:t>
            </w:r>
          </w:p>
        </w:tc>
        <w:tc>
          <w:tcPr>
            <w:tcW w:w="6789" w:type="dxa"/>
            <w:tcBorders>
              <w:left w:val="nil"/>
            </w:tcBorders>
            <w:shd w:val="clear" w:color="auto" w:fill="F2F2F2" w:themeFill="background1" w:themeFillShade="F2"/>
          </w:tcPr>
          <w:p w14:paraId="21769E3D" w14:textId="3F63374A" w:rsidR="00C66CD9" w:rsidRPr="00C66CD9" w:rsidRDefault="00C66CD9" w:rsidP="00487635">
            <w:pPr>
              <w:jc w:val="center"/>
              <w:rPr>
                <w:rFonts w:ascii="Book Antiqua" w:hAnsi="Book Antiqua" w:cs="Times New Roman"/>
                <w:b/>
                <w:sz w:val="20"/>
                <w:szCs w:val="20"/>
                <w:lang w:val="en-US"/>
              </w:rPr>
            </w:pPr>
            <w:r w:rsidRPr="00C66CD9">
              <w:rPr>
                <w:rFonts w:ascii="Book Antiqua" w:hAnsi="Book Antiqua" w:cs="Times New Roman"/>
                <w:b/>
                <w:sz w:val="20"/>
                <w:szCs w:val="20"/>
                <w:lang w:val="en-US"/>
              </w:rPr>
              <w:t>Actuali</w:t>
            </w:r>
            <w:r w:rsidR="00AF4DEA">
              <w:rPr>
                <w:rFonts w:ascii="Book Antiqua" w:hAnsi="Book Antiqua" w:cs="Times New Roman"/>
                <w:b/>
                <w:sz w:val="20"/>
                <w:szCs w:val="20"/>
                <w:lang w:val="en-US"/>
              </w:rPr>
              <w:t>z</w:t>
            </w:r>
            <w:r w:rsidRPr="00C66CD9">
              <w:rPr>
                <w:rFonts w:ascii="Book Antiqua" w:hAnsi="Book Antiqua" w:cs="Times New Roman"/>
                <w:b/>
                <w:sz w:val="20"/>
                <w:szCs w:val="20"/>
                <w:lang w:val="en-US"/>
              </w:rPr>
              <w:t>ation</w:t>
            </w:r>
          </w:p>
        </w:tc>
      </w:tr>
      <w:tr w:rsidR="00C66CD9" w:rsidRPr="00C66CD9" w14:paraId="7BC52DF0" w14:textId="77777777" w:rsidTr="00AF4DEA">
        <w:tc>
          <w:tcPr>
            <w:tcW w:w="1260" w:type="dxa"/>
            <w:tcBorders>
              <w:right w:val="nil"/>
            </w:tcBorders>
          </w:tcPr>
          <w:p w14:paraId="6B1CA401" w14:textId="77777777" w:rsidR="00C66CD9" w:rsidRPr="00C66CD9" w:rsidRDefault="00C66CD9" w:rsidP="00487635">
            <w:pPr>
              <w:jc w:val="both"/>
              <w:rPr>
                <w:rFonts w:ascii="Book Antiqua" w:hAnsi="Book Antiqua" w:cs="Times New Roman"/>
                <w:bCs/>
                <w:sz w:val="20"/>
                <w:szCs w:val="20"/>
                <w:lang w:val="en-US"/>
              </w:rPr>
            </w:pPr>
            <w:r w:rsidRPr="00C66CD9">
              <w:rPr>
                <w:rFonts w:ascii="Book Antiqua" w:hAnsi="Book Antiqua" w:cs="Times New Roman"/>
                <w:bCs/>
                <w:sz w:val="20"/>
                <w:szCs w:val="20"/>
                <w:lang w:val="en-US"/>
              </w:rPr>
              <w:t>Economy</w:t>
            </w:r>
          </w:p>
        </w:tc>
        <w:tc>
          <w:tcPr>
            <w:tcW w:w="6789" w:type="dxa"/>
            <w:tcBorders>
              <w:left w:val="nil"/>
            </w:tcBorders>
          </w:tcPr>
          <w:p w14:paraId="44CCB193" w14:textId="7C3FD1B3" w:rsidR="00C66CD9" w:rsidRPr="00C66CD9" w:rsidRDefault="00C66CD9" w:rsidP="00487635">
            <w:pPr>
              <w:jc w:val="both"/>
              <w:rPr>
                <w:rFonts w:ascii="Book Antiqua" w:hAnsi="Book Antiqua" w:cs="Times New Roman"/>
                <w:bCs/>
                <w:sz w:val="20"/>
                <w:szCs w:val="20"/>
                <w:lang w:val="en-US"/>
              </w:rPr>
            </w:pPr>
            <w:r w:rsidRPr="00C66CD9">
              <w:rPr>
                <w:rFonts w:ascii="Book Antiqua" w:hAnsi="Book Antiqua" w:cs="Times New Roman"/>
                <w:bCs/>
                <w:sz w:val="20"/>
                <w:szCs w:val="20"/>
                <w:lang w:val="en-US"/>
              </w:rPr>
              <w:t>Opportunities for MSMEs through the availability of kiosks, parking, photo spots</w:t>
            </w:r>
            <w:r>
              <w:rPr>
                <w:rFonts w:ascii="Book Antiqua" w:hAnsi="Book Antiqua" w:cs="Times New Roman"/>
                <w:bCs/>
                <w:sz w:val="20"/>
                <w:szCs w:val="20"/>
                <w:lang w:val="en-US"/>
              </w:rPr>
              <w:t>,</w:t>
            </w:r>
            <w:r w:rsidRPr="00C66CD9">
              <w:rPr>
                <w:rFonts w:ascii="Book Antiqua" w:hAnsi="Book Antiqua" w:cs="Times New Roman"/>
                <w:bCs/>
                <w:sz w:val="20"/>
                <w:szCs w:val="20"/>
                <w:lang w:val="en-US"/>
              </w:rPr>
              <w:t xml:space="preserve"> and others can </w:t>
            </w:r>
            <w:r w:rsidR="00D029A5">
              <w:rPr>
                <w:rFonts w:ascii="Book Antiqua" w:hAnsi="Book Antiqua" w:cs="Times New Roman"/>
                <w:bCs/>
                <w:sz w:val="20"/>
                <w:szCs w:val="20"/>
                <w:lang w:val="en-US"/>
              </w:rPr>
              <w:t>positively impact the community's economic development</w:t>
            </w:r>
            <w:r w:rsidRPr="00C66CD9">
              <w:rPr>
                <w:rFonts w:ascii="Book Antiqua" w:hAnsi="Book Antiqua" w:cs="Times New Roman"/>
                <w:bCs/>
                <w:sz w:val="20"/>
                <w:szCs w:val="20"/>
                <w:lang w:val="en-US"/>
              </w:rPr>
              <w:t>. Of course, the positive impact will affect the increase in income, minimising the unemployment rate.</w:t>
            </w:r>
          </w:p>
        </w:tc>
      </w:tr>
      <w:tr w:rsidR="00C66CD9" w:rsidRPr="00C66CD9" w14:paraId="451611BE" w14:textId="77777777" w:rsidTr="00AF4DEA">
        <w:tc>
          <w:tcPr>
            <w:tcW w:w="1260" w:type="dxa"/>
            <w:tcBorders>
              <w:right w:val="nil"/>
            </w:tcBorders>
          </w:tcPr>
          <w:p w14:paraId="568052B6" w14:textId="77777777" w:rsidR="00C66CD9" w:rsidRPr="00C66CD9" w:rsidRDefault="00C66CD9" w:rsidP="00487635">
            <w:pPr>
              <w:jc w:val="both"/>
              <w:rPr>
                <w:rFonts w:ascii="Book Antiqua" w:hAnsi="Book Antiqua" w:cs="Times New Roman"/>
                <w:bCs/>
                <w:sz w:val="20"/>
                <w:szCs w:val="20"/>
                <w:lang w:val="en-US"/>
              </w:rPr>
            </w:pPr>
            <w:r w:rsidRPr="00C66CD9">
              <w:rPr>
                <w:rFonts w:ascii="Book Antiqua" w:hAnsi="Book Antiqua" w:cs="Times New Roman"/>
                <w:bCs/>
                <w:sz w:val="20"/>
                <w:szCs w:val="20"/>
                <w:lang w:val="en-US"/>
              </w:rPr>
              <w:t>Social</w:t>
            </w:r>
          </w:p>
        </w:tc>
        <w:tc>
          <w:tcPr>
            <w:tcW w:w="6789" w:type="dxa"/>
            <w:tcBorders>
              <w:left w:val="nil"/>
            </w:tcBorders>
          </w:tcPr>
          <w:p w14:paraId="13F1FA25" w14:textId="7C69BDA2" w:rsidR="00C66CD9" w:rsidRPr="00C66CD9" w:rsidRDefault="00C66CD9" w:rsidP="00487635">
            <w:pPr>
              <w:jc w:val="both"/>
              <w:rPr>
                <w:rFonts w:ascii="Book Antiqua" w:hAnsi="Book Antiqua" w:cs="Times New Roman"/>
                <w:bCs/>
                <w:sz w:val="20"/>
                <w:szCs w:val="20"/>
                <w:lang w:val="en-US"/>
              </w:rPr>
            </w:pPr>
            <w:r w:rsidRPr="00C66CD9">
              <w:rPr>
                <w:rFonts w:ascii="Book Antiqua" w:hAnsi="Book Antiqua" w:cs="Times New Roman"/>
                <w:bCs/>
                <w:sz w:val="20"/>
                <w:szCs w:val="20"/>
                <w:lang w:val="en-US"/>
              </w:rPr>
              <w:t>The cooperation built by partners consists of: The management of Maqbaroh Sheikh Maulana Ishaq, the management of Ta'mir Masjid Al-Abror Kemantren Village, the management of TPQ Roudhotun Najah Kemantren Village</w:t>
            </w:r>
            <w:r>
              <w:rPr>
                <w:rFonts w:ascii="Book Antiqua" w:hAnsi="Book Antiqua" w:cs="Times New Roman"/>
                <w:bCs/>
                <w:sz w:val="20"/>
                <w:szCs w:val="20"/>
                <w:lang w:val="en-US"/>
              </w:rPr>
              <w:t>,</w:t>
            </w:r>
            <w:r w:rsidRPr="00C66CD9">
              <w:rPr>
                <w:rFonts w:ascii="Book Antiqua" w:hAnsi="Book Antiqua" w:cs="Times New Roman"/>
                <w:bCs/>
                <w:sz w:val="20"/>
                <w:szCs w:val="20"/>
                <w:lang w:val="en-US"/>
              </w:rPr>
              <w:t xml:space="preserve"> and the Kemantren Village Government. This </w:t>
            </w:r>
            <w:r w:rsidR="00D029A5">
              <w:rPr>
                <w:rFonts w:ascii="Book Antiqua" w:hAnsi="Book Antiqua" w:cs="Times New Roman"/>
                <w:bCs/>
                <w:sz w:val="20"/>
                <w:szCs w:val="20"/>
                <w:lang w:val="en-US"/>
              </w:rPr>
              <w:t>can</w:t>
            </w:r>
            <w:r w:rsidRPr="00C66CD9">
              <w:rPr>
                <w:rFonts w:ascii="Book Antiqua" w:hAnsi="Book Antiqua" w:cs="Times New Roman"/>
                <w:bCs/>
                <w:sz w:val="20"/>
                <w:szCs w:val="20"/>
                <w:lang w:val="en-US"/>
              </w:rPr>
              <w:t xml:space="preserve"> create community empowerment for various parties, </w:t>
            </w:r>
            <w:r w:rsidR="00D029A5">
              <w:rPr>
                <w:rFonts w:ascii="Book Antiqua" w:hAnsi="Book Antiqua" w:cs="Times New Roman"/>
                <w:bCs/>
                <w:sz w:val="20"/>
                <w:szCs w:val="20"/>
                <w:lang w:val="en-US"/>
              </w:rPr>
              <w:t xml:space="preserve">the village government, and other institutions, to help </w:t>
            </w:r>
            <w:r w:rsidRPr="00C66CD9">
              <w:rPr>
                <w:rFonts w:ascii="Book Antiqua" w:hAnsi="Book Antiqua" w:cs="Times New Roman"/>
                <w:bCs/>
                <w:sz w:val="20"/>
                <w:szCs w:val="20"/>
                <w:lang w:val="en-US"/>
              </w:rPr>
              <w:t>improve the social spirit between MSME actors and cooperation partners.</w:t>
            </w:r>
          </w:p>
        </w:tc>
      </w:tr>
    </w:tbl>
    <w:p w14:paraId="2D6D64F5" w14:textId="77777777" w:rsidR="00C66CD9" w:rsidRDefault="00C66CD9" w:rsidP="00C66CD9">
      <w:pPr>
        <w:spacing w:line="360" w:lineRule="auto"/>
        <w:rPr>
          <w:rFonts w:ascii="Book Antiqua" w:hAnsi="Book Antiqua"/>
          <w:b/>
          <w:sz w:val="22"/>
          <w:szCs w:val="22"/>
          <w:lang w:val="en-US"/>
        </w:rPr>
        <w:sectPr w:rsidR="00C66CD9" w:rsidSect="00C66CD9">
          <w:type w:val="continuous"/>
          <w:pgSz w:w="11906" w:h="16838"/>
          <w:pgMar w:top="1701" w:right="1701" w:bottom="1701" w:left="1701" w:header="624" w:footer="720" w:gutter="0"/>
          <w:cols w:space="720"/>
          <w:docGrid w:linePitch="326"/>
        </w:sectPr>
      </w:pPr>
    </w:p>
    <w:p w14:paraId="03CF4910" w14:textId="77777777" w:rsidR="00B5328A" w:rsidRPr="00AF4DEA" w:rsidRDefault="00B5328A" w:rsidP="00B5328A">
      <w:pPr>
        <w:spacing w:line="360" w:lineRule="auto"/>
        <w:ind w:firstLine="720"/>
        <w:jc w:val="both"/>
        <w:rPr>
          <w:rFonts w:ascii="Book Antiqua" w:hAnsi="Book Antiqua"/>
          <w:bCs/>
          <w:sz w:val="22"/>
          <w:szCs w:val="22"/>
          <w:lang w:val="en-US"/>
        </w:rPr>
      </w:pPr>
      <w:r w:rsidRPr="00AF4DEA">
        <w:rPr>
          <w:rFonts w:ascii="Book Antiqua" w:hAnsi="Book Antiqua"/>
          <w:bCs/>
          <w:sz w:val="22"/>
          <w:szCs w:val="22"/>
          <w:lang w:val="en-US"/>
        </w:rPr>
        <w:t>Tourism is an economic engine</w:t>
      </w:r>
      <w:r>
        <w:rPr>
          <w:rFonts w:ascii="Book Antiqua" w:hAnsi="Book Antiqua"/>
          <w:bCs/>
          <w:sz w:val="22"/>
          <w:szCs w:val="22"/>
          <w:lang w:val="en-US"/>
        </w:rPr>
        <w:t>;</w:t>
      </w:r>
      <w:r w:rsidRPr="00AF4DEA">
        <w:rPr>
          <w:rFonts w:ascii="Book Antiqua" w:hAnsi="Book Antiqua"/>
          <w:bCs/>
          <w:sz w:val="22"/>
          <w:szCs w:val="22"/>
          <w:lang w:val="en-US"/>
        </w:rPr>
        <w:t xml:space="preserve"> besides that</w:t>
      </w:r>
      <w:r>
        <w:rPr>
          <w:rFonts w:ascii="Book Antiqua" w:hAnsi="Book Antiqua"/>
          <w:bCs/>
          <w:sz w:val="22"/>
          <w:szCs w:val="22"/>
          <w:lang w:val="en-US"/>
        </w:rPr>
        <w:t>,</w:t>
      </w:r>
      <w:r w:rsidRPr="00AF4DEA">
        <w:rPr>
          <w:rFonts w:ascii="Book Antiqua" w:hAnsi="Book Antiqua"/>
          <w:bCs/>
          <w:sz w:val="22"/>
          <w:szCs w:val="22"/>
          <w:lang w:val="en-US"/>
        </w:rPr>
        <w:t xml:space="preserve"> tourism is also an attractive vehicle to reduce unemployment</w:t>
      </w:r>
      <w:r>
        <w:rPr>
          <w:rFonts w:ascii="Book Antiqua" w:hAnsi="Book Antiqua"/>
          <w:bCs/>
          <w:sz w:val="22"/>
          <w:szCs w:val="22"/>
          <w:lang w:val="en-US"/>
        </w:rPr>
        <w:t>,</w:t>
      </w:r>
      <w:r w:rsidRPr="00AF4DEA">
        <w:rPr>
          <w:rFonts w:ascii="Book Antiqua" w:hAnsi="Book Antiqua"/>
          <w:bCs/>
          <w:sz w:val="22"/>
          <w:szCs w:val="22"/>
          <w:lang w:val="en-US"/>
        </w:rPr>
        <w:t xml:space="preserve"> considering that various types of tourism can be placed anywhere and can open up tourism service business opportunities</w:t>
      </w:r>
      <w:r>
        <w:rPr>
          <w:rFonts w:ascii="Book Antiqua" w:hAnsi="Book Antiqua"/>
          <w:bCs/>
          <w:sz w:val="22"/>
          <w:szCs w:val="22"/>
          <w:lang w:val="en-US"/>
        </w:rPr>
        <w:t xml:space="preserve"> </w:t>
      </w:r>
      <w:r w:rsidRPr="00AF4DEA">
        <w:rPr>
          <w:rFonts w:ascii="Book Antiqua" w:hAnsi="Book Antiqua"/>
          <w:bCs/>
          <w:sz w:val="22"/>
          <w:szCs w:val="22"/>
          <w:lang w:val="en-US"/>
        </w:rPr>
        <w:fldChar w:fldCharType="begin"/>
      </w:r>
      <w:r w:rsidRPr="00AF4DEA">
        <w:rPr>
          <w:rFonts w:ascii="Book Antiqua" w:hAnsi="Book Antiqua"/>
          <w:bCs/>
          <w:sz w:val="22"/>
          <w:szCs w:val="22"/>
          <w:lang w:val="en-US"/>
        </w:rPr>
        <w:instrText xml:space="preserve"> ADDIN ZOTERO_ITEM CSL_CITATION {"citationID":"WHQwliJK","properties":{"formattedCitation":"(Suwantoro, 2019)","plainCitation":"(Suwantoro, 2019)","noteIndex":0},"citationItems":[{"id":1498,"uris":["http://zotero.org/users/local/dBvC5A6n/items/722YTBC8"],"itemData":{"id":1498,"type":"article-journal","note":"publisher: Andi","title":"Dasar-dasar pariwisata","author":[{"family":"Suwantoro","given":"Gamal"}],"issued":{"date-parts":[["2019"]]}}}],"schema":"https://github.com/citation-style-language/schema/raw/master/csl-citation.json"} </w:instrText>
      </w:r>
      <w:r w:rsidRPr="00AF4DEA">
        <w:rPr>
          <w:rFonts w:ascii="Book Antiqua" w:hAnsi="Book Antiqua"/>
          <w:bCs/>
          <w:sz w:val="22"/>
          <w:szCs w:val="22"/>
          <w:lang w:val="en-US"/>
        </w:rPr>
        <w:fldChar w:fldCharType="separate"/>
      </w:r>
      <w:r w:rsidRPr="00AF4DEA">
        <w:rPr>
          <w:rFonts w:ascii="Book Antiqua" w:hAnsi="Book Antiqua"/>
          <w:sz w:val="22"/>
          <w:szCs w:val="22"/>
        </w:rPr>
        <w:t>(Suwantoro, 2019)</w:t>
      </w:r>
      <w:r w:rsidRPr="00AF4DEA">
        <w:rPr>
          <w:rFonts w:ascii="Book Antiqua" w:hAnsi="Book Antiqua"/>
          <w:bCs/>
          <w:sz w:val="22"/>
          <w:szCs w:val="22"/>
          <w:lang w:val="en-US"/>
        </w:rPr>
        <w:fldChar w:fldCharType="end"/>
      </w:r>
      <w:r w:rsidRPr="00AF4DEA">
        <w:rPr>
          <w:rFonts w:ascii="Book Antiqua" w:hAnsi="Book Antiqua"/>
          <w:bCs/>
          <w:sz w:val="22"/>
          <w:szCs w:val="22"/>
          <w:lang w:val="en-US"/>
        </w:rPr>
        <w:t xml:space="preserve">. </w:t>
      </w:r>
    </w:p>
    <w:p w14:paraId="3565FF9E" w14:textId="260B15DD" w:rsidR="00AF4DEA" w:rsidRPr="00AF4DEA" w:rsidRDefault="00AF4DEA" w:rsidP="00B5328A">
      <w:pPr>
        <w:spacing w:line="360" w:lineRule="auto"/>
        <w:ind w:firstLine="720"/>
        <w:jc w:val="both"/>
        <w:rPr>
          <w:rFonts w:ascii="Book Antiqua" w:hAnsi="Book Antiqua"/>
          <w:bCs/>
          <w:sz w:val="22"/>
          <w:szCs w:val="22"/>
        </w:rPr>
      </w:pPr>
      <w:r w:rsidRPr="00AF4DEA">
        <w:rPr>
          <w:rFonts w:ascii="Book Antiqua" w:hAnsi="Book Antiqua"/>
          <w:bCs/>
          <w:sz w:val="22"/>
          <w:szCs w:val="22"/>
        </w:rPr>
        <w:t xml:space="preserve">The presence of religious tourism has found that business </w:t>
      </w:r>
      <w:r w:rsidRPr="00AF4DEA">
        <w:rPr>
          <w:rFonts w:ascii="Book Antiqua" w:hAnsi="Book Antiqua"/>
          <w:bCs/>
          <w:sz w:val="22"/>
          <w:szCs w:val="22"/>
        </w:rPr>
        <w:t xml:space="preserve">opportunities around the Maqbaroh Syeikh Maulana Ishaq religious tourist attraction, in terms of community economic activities have increased, by opening various types of businesses, </w:t>
      </w:r>
      <w:r w:rsidR="00D029A5">
        <w:rPr>
          <w:rFonts w:ascii="Book Antiqua" w:hAnsi="Book Antiqua"/>
          <w:bCs/>
          <w:sz w:val="22"/>
          <w:szCs w:val="22"/>
        </w:rPr>
        <w:t>to</w:t>
      </w:r>
      <w:r w:rsidRPr="00AF4DEA">
        <w:rPr>
          <w:rFonts w:ascii="Book Antiqua" w:hAnsi="Book Antiqua"/>
          <w:bCs/>
          <w:sz w:val="22"/>
          <w:szCs w:val="22"/>
        </w:rPr>
        <w:t xml:space="preserve"> create their own jobs, and also minimise unemployment, by opening various types of businesses</w:t>
      </w:r>
      <w:r w:rsidR="00D029A5">
        <w:rPr>
          <w:rFonts w:ascii="Book Antiqua" w:hAnsi="Book Antiqua"/>
          <w:bCs/>
          <w:sz w:val="22"/>
          <w:szCs w:val="22"/>
        </w:rPr>
        <w:t>.</w:t>
      </w:r>
      <w:r w:rsidRPr="00AF4DEA">
        <w:rPr>
          <w:rFonts w:ascii="Book Antiqua" w:hAnsi="Book Antiqua"/>
          <w:bCs/>
          <w:sz w:val="22"/>
          <w:szCs w:val="22"/>
        </w:rPr>
        <w:fldChar w:fldCharType="begin"/>
      </w:r>
      <w:r w:rsidRPr="00AF4DEA">
        <w:rPr>
          <w:rFonts w:ascii="Book Antiqua" w:hAnsi="Book Antiqua"/>
          <w:bCs/>
          <w:sz w:val="22"/>
          <w:szCs w:val="22"/>
        </w:rPr>
        <w:instrText xml:space="preserve"> ADDIN ZOTERO_ITEM CSL_CITATION {"citationID":"u2rREziU","properties":{"formattedCitation":"(Latifah, Sy, &amp; Ak, 2020)","plainCitation":"(Latifah, Sy, &amp; Ak, 2020)","noteIndex":0},"citationItems":[{"id":748,"uris":["http://zotero.org/users/local/dBvC5A6n/items/BJGZY3UH"],"itemData":{"id":748,"type":"book","ISBN":"602-565-078-0","publisher":"Penerbit CV. SARNU UNTUNG","title":"Pengantar Bisnis Islam","author":[{"family":"Latifah","given":"Eny"},{"family":"Sy","given":"SE"},{"family":"Ak","given":"M"}],"issued":{"date-parts":[["2020"]]}}}],"schema":"https://github.com/citation-style-language/schema/raw/master/csl-citation.json"} </w:instrText>
      </w:r>
      <w:r w:rsidRPr="00AF4DEA">
        <w:rPr>
          <w:rFonts w:ascii="Book Antiqua" w:hAnsi="Book Antiqua"/>
          <w:bCs/>
          <w:sz w:val="22"/>
          <w:szCs w:val="22"/>
        </w:rPr>
        <w:fldChar w:fldCharType="separate"/>
      </w:r>
      <w:r w:rsidRPr="00AF4DEA">
        <w:rPr>
          <w:rFonts w:ascii="Book Antiqua" w:hAnsi="Book Antiqua"/>
          <w:sz w:val="22"/>
          <w:szCs w:val="22"/>
        </w:rPr>
        <w:t>(Latifah, Sy, &amp; Ak, 2020)</w:t>
      </w:r>
      <w:r w:rsidRPr="00AF4DEA">
        <w:rPr>
          <w:rFonts w:ascii="Book Antiqua" w:hAnsi="Book Antiqua"/>
          <w:bCs/>
          <w:sz w:val="22"/>
          <w:szCs w:val="22"/>
        </w:rPr>
        <w:fldChar w:fldCharType="end"/>
      </w:r>
      <w:r w:rsidRPr="00AF4DEA">
        <w:rPr>
          <w:rFonts w:ascii="Book Antiqua" w:hAnsi="Book Antiqua"/>
          <w:bCs/>
          <w:sz w:val="22"/>
          <w:szCs w:val="22"/>
        </w:rPr>
        <w:t>.</w:t>
      </w:r>
    </w:p>
    <w:p w14:paraId="250C1CAE" w14:textId="2FF87EE5" w:rsidR="00AF4DEA" w:rsidRPr="00AF4DEA" w:rsidRDefault="00AF4DEA" w:rsidP="00B5328A">
      <w:pPr>
        <w:spacing w:line="360" w:lineRule="auto"/>
        <w:ind w:firstLine="720"/>
        <w:jc w:val="both"/>
        <w:rPr>
          <w:rFonts w:ascii="Book Antiqua" w:hAnsi="Book Antiqua"/>
          <w:bCs/>
          <w:sz w:val="22"/>
          <w:szCs w:val="22"/>
          <w:lang w:val="en-US"/>
        </w:rPr>
      </w:pPr>
      <w:r w:rsidRPr="00AF4DEA">
        <w:rPr>
          <w:rFonts w:ascii="Book Antiqua" w:hAnsi="Book Antiqua"/>
          <w:bCs/>
          <w:sz w:val="22"/>
          <w:szCs w:val="22"/>
        </w:rPr>
        <w:lastRenderedPageBreak/>
        <w:t xml:space="preserve">The creation of social contact in Maqbaroh Sheikh Maulana </w:t>
      </w:r>
      <w:r>
        <w:rPr>
          <w:rFonts w:ascii="Book Antiqua" w:hAnsi="Book Antiqua"/>
          <w:bCs/>
          <w:sz w:val="22"/>
          <w:szCs w:val="22"/>
        </w:rPr>
        <w:t>Ishaq's</w:t>
      </w:r>
      <w:r w:rsidRPr="00AF4DEA">
        <w:rPr>
          <w:rFonts w:ascii="Book Antiqua" w:hAnsi="Book Antiqua"/>
          <w:bCs/>
          <w:sz w:val="22"/>
          <w:szCs w:val="22"/>
        </w:rPr>
        <w:t xml:space="preserve"> religious tourism is one of them through tourism management activities, where the purpose of religious tourism is </w:t>
      </w:r>
      <w:r w:rsidR="00D029A5">
        <w:rPr>
          <w:rFonts w:ascii="Book Antiqua" w:hAnsi="Book Antiqua"/>
          <w:bCs/>
          <w:sz w:val="22"/>
          <w:szCs w:val="22"/>
        </w:rPr>
        <w:t>managed correctly</w:t>
      </w:r>
      <w:r w:rsidRPr="00AF4DEA">
        <w:rPr>
          <w:rFonts w:ascii="Book Antiqua" w:hAnsi="Book Antiqua"/>
          <w:bCs/>
          <w:sz w:val="22"/>
          <w:szCs w:val="22"/>
        </w:rPr>
        <w:t xml:space="preserve">, so that tourism can develop and maximise its potential. </w:t>
      </w:r>
      <w:r w:rsidR="00D029A5">
        <w:rPr>
          <w:rFonts w:ascii="Book Antiqua" w:hAnsi="Book Antiqua"/>
          <w:bCs/>
          <w:sz w:val="22"/>
          <w:szCs w:val="22"/>
        </w:rPr>
        <w:t>Some cooperation partners engage in</w:t>
      </w:r>
      <w:r w:rsidRPr="00AF4DEA">
        <w:rPr>
          <w:rFonts w:ascii="Book Antiqua" w:hAnsi="Book Antiqua"/>
          <w:bCs/>
          <w:sz w:val="22"/>
          <w:szCs w:val="22"/>
        </w:rPr>
        <w:t xml:space="preserve"> various collaborative activities </w:t>
      </w:r>
      <w:r w:rsidR="00D029A5">
        <w:rPr>
          <w:rFonts w:ascii="Book Antiqua" w:hAnsi="Book Antiqua"/>
          <w:bCs/>
          <w:sz w:val="22"/>
          <w:szCs w:val="22"/>
        </w:rPr>
        <w:t>to</w:t>
      </w:r>
      <w:r w:rsidRPr="00AF4DEA">
        <w:rPr>
          <w:rFonts w:ascii="Book Antiqua" w:hAnsi="Book Antiqua"/>
          <w:bCs/>
          <w:sz w:val="22"/>
          <w:szCs w:val="22"/>
        </w:rPr>
        <w:t xml:space="preserve"> develop and foster the social spirit of the community.</w:t>
      </w:r>
    </w:p>
    <w:p w14:paraId="46046A38" w14:textId="0101D0E3" w:rsidR="00EF65F8" w:rsidRPr="00806460" w:rsidRDefault="00EF65F8" w:rsidP="00711EF7">
      <w:pPr>
        <w:spacing w:before="240" w:line="360" w:lineRule="auto"/>
        <w:jc w:val="center"/>
        <w:rPr>
          <w:rFonts w:ascii="Book Antiqua" w:hAnsi="Book Antiqua"/>
          <w:b/>
          <w:sz w:val="22"/>
          <w:szCs w:val="22"/>
          <w:lang w:val="en-US"/>
        </w:rPr>
      </w:pPr>
      <w:r w:rsidRPr="00806460">
        <w:rPr>
          <w:rFonts w:ascii="Book Antiqua" w:hAnsi="Book Antiqua"/>
          <w:b/>
          <w:sz w:val="22"/>
          <w:szCs w:val="22"/>
          <w:lang w:val="en-US"/>
        </w:rPr>
        <w:t xml:space="preserve">CONCLUSION </w:t>
      </w:r>
    </w:p>
    <w:p w14:paraId="4D219896" w14:textId="07DA6749" w:rsidR="00AF4DEA" w:rsidRPr="00AF4DEA" w:rsidRDefault="00AF4DEA" w:rsidP="00AF4DEA">
      <w:pPr>
        <w:spacing w:line="360" w:lineRule="auto"/>
        <w:ind w:firstLine="540"/>
        <w:jc w:val="both"/>
        <w:rPr>
          <w:rFonts w:ascii="Book Antiqua" w:hAnsi="Book Antiqua"/>
          <w:sz w:val="22"/>
          <w:szCs w:val="22"/>
        </w:rPr>
      </w:pPr>
      <w:r w:rsidRPr="00AF4DEA">
        <w:rPr>
          <w:rFonts w:ascii="Book Antiqua" w:hAnsi="Book Antiqua"/>
          <w:sz w:val="22"/>
          <w:szCs w:val="22"/>
        </w:rPr>
        <w:t>Sheikh Maulana Ishaq's religious tourism has a role in increasing MSME actors in the Maqbaroh Sheikh Maulana Ishaq complex, with good management through adequate facilities</w:t>
      </w:r>
      <w:r>
        <w:rPr>
          <w:rFonts w:ascii="Book Antiqua" w:hAnsi="Book Antiqua"/>
          <w:sz w:val="22"/>
          <w:szCs w:val="22"/>
        </w:rPr>
        <w:t>,</w:t>
      </w:r>
      <w:r w:rsidRPr="00AF4DEA">
        <w:rPr>
          <w:rFonts w:ascii="Book Antiqua" w:hAnsi="Book Antiqua"/>
          <w:sz w:val="22"/>
          <w:szCs w:val="22"/>
        </w:rPr>
        <w:t xml:space="preserve"> making the attractiveness of pilgrims increase, so that more and more pilgrims arrive, thus Sheikh Maulana Ishaq's religious tourism plays a role in creating jobs for the community.</w:t>
      </w:r>
    </w:p>
    <w:p w14:paraId="435538B3" w14:textId="2C6D9866" w:rsidR="0067768A" w:rsidRPr="00AF4DEA" w:rsidRDefault="00AF4DEA" w:rsidP="00711EF7">
      <w:pPr>
        <w:spacing w:line="360" w:lineRule="auto"/>
        <w:ind w:firstLine="540"/>
        <w:jc w:val="both"/>
        <w:rPr>
          <w:rFonts w:ascii="Book Antiqua" w:hAnsi="Book Antiqua"/>
          <w:sz w:val="22"/>
          <w:szCs w:val="22"/>
        </w:rPr>
      </w:pPr>
      <w:r w:rsidRPr="00AF4DEA">
        <w:rPr>
          <w:rFonts w:ascii="Book Antiqua" w:hAnsi="Book Antiqua"/>
          <w:sz w:val="22"/>
          <w:szCs w:val="22"/>
        </w:rPr>
        <w:t>The religious tourism object of Sheikh Maulana Ishaq has an economic impact on the community of MSME actors, with the increase in the number of pilgrims and the availability of more business opportunities than before, having a positive impact in opening up jobs, minimising unemployment</w:t>
      </w:r>
      <w:r w:rsidR="00D029A5">
        <w:rPr>
          <w:rFonts w:ascii="Book Antiqua" w:hAnsi="Book Antiqua"/>
          <w:sz w:val="22"/>
          <w:szCs w:val="22"/>
        </w:rPr>
        <w:t>,</w:t>
      </w:r>
      <w:r w:rsidRPr="00AF4DEA">
        <w:rPr>
          <w:rFonts w:ascii="Book Antiqua" w:hAnsi="Book Antiqua"/>
          <w:sz w:val="22"/>
          <w:szCs w:val="22"/>
        </w:rPr>
        <w:t xml:space="preserve"> and improving the economy of MSME actors around the religious tourism area.</w:t>
      </w:r>
      <w:r w:rsidR="00711EF7">
        <w:rPr>
          <w:rFonts w:ascii="Book Antiqua" w:hAnsi="Book Antiqua"/>
          <w:sz w:val="22"/>
          <w:szCs w:val="22"/>
        </w:rPr>
        <w:t xml:space="preserve"> </w:t>
      </w:r>
      <w:r w:rsidRPr="00AF4DEA">
        <w:rPr>
          <w:rFonts w:ascii="Book Antiqua" w:hAnsi="Book Antiqua"/>
          <w:sz w:val="22"/>
          <w:szCs w:val="22"/>
          <w:lang w:val="en-US"/>
        </w:rPr>
        <w:t>T</w:t>
      </w:r>
      <w:r w:rsidRPr="00AF4DEA">
        <w:rPr>
          <w:rFonts w:ascii="Book Antiqua" w:hAnsi="Book Antiqua"/>
          <w:sz w:val="22"/>
          <w:szCs w:val="22"/>
        </w:rPr>
        <w:t xml:space="preserve">he existence of the religious tourism of </w:t>
      </w:r>
      <w:r w:rsidRPr="00AF4DEA">
        <w:rPr>
          <w:rFonts w:ascii="Book Antiqua" w:hAnsi="Book Antiqua"/>
          <w:sz w:val="22"/>
          <w:szCs w:val="22"/>
        </w:rPr>
        <w:t>Syekh Maulana Ishaq not only has an economic impact but also a social one, namely the formation of harmony and cooperation between managers with the existence of family ties and cooperation between partners in managing the religious tourism of Maqbaroh Syekh Maulana Ishaq.</w:t>
      </w:r>
    </w:p>
    <w:p w14:paraId="376CF429" w14:textId="1BEDE209" w:rsidR="0067768A" w:rsidRPr="00B5328A" w:rsidRDefault="00AF4DEA" w:rsidP="00711EF7">
      <w:pPr>
        <w:spacing w:before="240" w:line="360" w:lineRule="auto"/>
        <w:jc w:val="both"/>
        <w:rPr>
          <w:rFonts w:ascii="Book Antiqua" w:hAnsi="Book Antiqua"/>
          <w:b/>
          <w:bCs/>
          <w:sz w:val="22"/>
          <w:szCs w:val="22"/>
        </w:rPr>
      </w:pPr>
      <w:r w:rsidRPr="00B5328A">
        <w:rPr>
          <w:rFonts w:ascii="Book Antiqua" w:hAnsi="Book Antiqua"/>
          <w:b/>
          <w:bCs/>
          <w:sz w:val="22"/>
          <w:szCs w:val="22"/>
        </w:rPr>
        <w:t>Acknowledgment</w:t>
      </w:r>
    </w:p>
    <w:p w14:paraId="2328CC08" w14:textId="5D6DCB71" w:rsidR="00AF4DEA" w:rsidRPr="00B5328A" w:rsidRDefault="00AF4DEA" w:rsidP="00AF4DEA">
      <w:pPr>
        <w:spacing w:line="360" w:lineRule="auto"/>
        <w:ind w:firstLine="720"/>
        <w:jc w:val="both"/>
        <w:rPr>
          <w:rFonts w:ascii="Book Antiqua" w:hAnsi="Book Antiqua"/>
          <w:sz w:val="22"/>
          <w:szCs w:val="22"/>
        </w:rPr>
      </w:pPr>
      <w:r w:rsidRPr="00B5328A">
        <w:rPr>
          <w:rFonts w:ascii="Book Antiqua" w:hAnsi="Book Antiqua"/>
          <w:sz w:val="22"/>
          <w:szCs w:val="22"/>
        </w:rPr>
        <w:t>Thank you to the manager of the Sheikh Maulana Ishaq religious tourism object and the community of MSME players in Kemantren Paciran Lamongan Village</w:t>
      </w:r>
      <w:r w:rsidR="00B5328A">
        <w:rPr>
          <w:rFonts w:ascii="Book Antiqua" w:hAnsi="Book Antiqua"/>
          <w:sz w:val="22"/>
          <w:szCs w:val="22"/>
        </w:rPr>
        <w:t>, who are willing to provide information and share experiences in obtaining research data,</w:t>
      </w:r>
      <w:r w:rsidRPr="00B5328A">
        <w:rPr>
          <w:rFonts w:ascii="Book Antiqua" w:hAnsi="Book Antiqua"/>
          <w:sz w:val="22"/>
          <w:szCs w:val="22"/>
        </w:rPr>
        <w:t xml:space="preserve"> so that it has an impact on the completion of this research.</w:t>
      </w:r>
    </w:p>
    <w:p w14:paraId="4CDE4C8C" w14:textId="5708A6CB" w:rsidR="0067768A" w:rsidRPr="00B5328A" w:rsidRDefault="00AF4DEA" w:rsidP="00AF4DEA">
      <w:pPr>
        <w:spacing w:line="360" w:lineRule="auto"/>
        <w:jc w:val="both"/>
        <w:rPr>
          <w:rFonts w:ascii="Book Antiqua" w:hAnsi="Book Antiqua"/>
          <w:bCs/>
          <w:sz w:val="22"/>
          <w:szCs w:val="22"/>
          <w:lang w:val="en-US"/>
        </w:rPr>
      </w:pPr>
      <w:r w:rsidRPr="00B5328A">
        <w:rPr>
          <w:rFonts w:ascii="Book Antiqua" w:hAnsi="Book Antiqua"/>
          <w:sz w:val="22"/>
          <w:szCs w:val="22"/>
        </w:rPr>
        <w:t xml:space="preserve">Thank you to the Institut Agama Islam Tarbiyatut Tholabah Lamongan, which always supports the research activities of its students and lecturers so that they can carry out one part of the tridarma of higher education </w:t>
      </w:r>
      <w:r w:rsidR="00D029A5" w:rsidRPr="00B5328A">
        <w:rPr>
          <w:rFonts w:ascii="Book Antiqua" w:hAnsi="Book Antiqua"/>
          <w:sz w:val="22"/>
          <w:szCs w:val="22"/>
        </w:rPr>
        <w:t>smoothly and adequately</w:t>
      </w:r>
      <w:r w:rsidRPr="00B5328A">
        <w:rPr>
          <w:rFonts w:ascii="Book Antiqua" w:hAnsi="Book Antiqua"/>
          <w:sz w:val="22"/>
          <w:szCs w:val="22"/>
        </w:rPr>
        <w:t>.</w:t>
      </w:r>
    </w:p>
    <w:p w14:paraId="176D63C2" w14:textId="0FF2ACCD" w:rsidR="004F6D2D" w:rsidRPr="00B85941" w:rsidRDefault="004F6D2D" w:rsidP="0067768A">
      <w:pPr>
        <w:spacing w:line="360" w:lineRule="auto"/>
        <w:jc w:val="center"/>
        <w:rPr>
          <w:rFonts w:ascii="Book Antiqua" w:hAnsi="Book Antiqua"/>
          <w:b/>
          <w:sz w:val="22"/>
          <w:szCs w:val="22"/>
          <w:lang w:val="en-US"/>
        </w:rPr>
      </w:pPr>
      <w:r w:rsidRPr="00B85941">
        <w:rPr>
          <w:rFonts w:ascii="Book Antiqua" w:hAnsi="Book Antiqua"/>
          <w:b/>
          <w:sz w:val="22"/>
          <w:szCs w:val="22"/>
          <w:lang w:val="en-US"/>
        </w:rPr>
        <w:t>REFERENCES</w:t>
      </w:r>
    </w:p>
    <w:bookmarkEnd w:id="4"/>
    <w:p w14:paraId="64CAAB6B" w14:textId="77777777" w:rsidR="00AF4DEA" w:rsidRPr="00AF4DEA" w:rsidRDefault="00AF4DEA" w:rsidP="00AF4DEA">
      <w:pPr>
        <w:pStyle w:val="Bibliography"/>
        <w:spacing w:after="240"/>
        <w:ind w:left="567" w:hanging="567"/>
        <w:jc w:val="both"/>
        <w:rPr>
          <w:rFonts w:ascii="Book Antiqua" w:hAnsi="Book Antiqua"/>
          <w:sz w:val="22"/>
          <w:szCs w:val="22"/>
        </w:rPr>
      </w:pPr>
      <w:r w:rsidRPr="00AF4DEA">
        <w:rPr>
          <w:rFonts w:ascii="Book Antiqua" w:hAnsi="Book Antiqua"/>
          <w:sz w:val="22"/>
          <w:szCs w:val="22"/>
        </w:rPr>
        <w:t xml:space="preserve">Abdussamad, H. Z., &amp; Sik, M. S. (2021). </w:t>
      </w:r>
      <w:r w:rsidRPr="00AF4DEA">
        <w:rPr>
          <w:rFonts w:ascii="Book Antiqua" w:hAnsi="Book Antiqua"/>
          <w:i/>
          <w:iCs/>
          <w:sz w:val="22"/>
          <w:szCs w:val="22"/>
        </w:rPr>
        <w:t>Metode penelitian kualitatif</w:t>
      </w:r>
      <w:r w:rsidRPr="00AF4DEA">
        <w:rPr>
          <w:rFonts w:ascii="Book Antiqua" w:hAnsi="Book Antiqua"/>
          <w:sz w:val="22"/>
          <w:szCs w:val="22"/>
        </w:rPr>
        <w:t>. CV. Syakir Media Press.</w:t>
      </w:r>
    </w:p>
    <w:p w14:paraId="4E1F21EE" w14:textId="77777777" w:rsidR="00AF4DEA" w:rsidRPr="00AF4DEA" w:rsidRDefault="00AF4DEA" w:rsidP="00AF4DEA">
      <w:pPr>
        <w:pStyle w:val="Bibliography"/>
        <w:spacing w:after="240"/>
        <w:ind w:left="567" w:hanging="567"/>
        <w:jc w:val="both"/>
        <w:rPr>
          <w:rFonts w:ascii="Book Antiqua" w:hAnsi="Book Antiqua"/>
          <w:sz w:val="22"/>
          <w:szCs w:val="22"/>
        </w:rPr>
      </w:pPr>
      <w:r w:rsidRPr="00AF4DEA">
        <w:rPr>
          <w:rFonts w:ascii="Book Antiqua" w:hAnsi="Book Antiqua"/>
          <w:sz w:val="22"/>
          <w:szCs w:val="22"/>
        </w:rPr>
        <w:t xml:space="preserve">Adlini, M. N., Dinda, A. H., Yulinda, S., Chotimah, O., &amp; Merliyana, S. J. (2022). Metode penelitian kualitatif studi pustaka. </w:t>
      </w:r>
      <w:r w:rsidRPr="00AF4DEA">
        <w:rPr>
          <w:rFonts w:ascii="Book Antiqua" w:hAnsi="Book Antiqua"/>
          <w:i/>
          <w:iCs/>
          <w:sz w:val="22"/>
          <w:szCs w:val="22"/>
        </w:rPr>
        <w:t>Edumaspul: Jurnal Pendidikan</w:t>
      </w:r>
      <w:r w:rsidRPr="00AF4DEA">
        <w:rPr>
          <w:rFonts w:ascii="Book Antiqua" w:hAnsi="Book Antiqua"/>
          <w:sz w:val="22"/>
          <w:szCs w:val="22"/>
        </w:rPr>
        <w:t xml:space="preserve">, </w:t>
      </w:r>
      <w:r w:rsidRPr="00AF4DEA">
        <w:rPr>
          <w:rFonts w:ascii="Book Antiqua" w:hAnsi="Book Antiqua"/>
          <w:i/>
          <w:iCs/>
          <w:sz w:val="22"/>
          <w:szCs w:val="22"/>
        </w:rPr>
        <w:t>6</w:t>
      </w:r>
      <w:r w:rsidRPr="00AF4DEA">
        <w:rPr>
          <w:rFonts w:ascii="Book Antiqua" w:hAnsi="Book Antiqua"/>
          <w:sz w:val="22"/>
          <w:szCs w:val="22"/>
        </w:rPr>
        <w:t>(1), 974–980.</w:t>
      </w:r>
    </w:p>
    <w:p w14:paraId="1B657D2E" w14:textId="77777777" w:rsidR="00AF4DEA" w:rsidRPr="00AF4DEA" w:rsidRDefault="00AF4DEA" w:rsidP="00AF4DEA">
      <w:pPr>
        <w:pStyle w:val="Bibliography"/>
        <w:spacing w:after="240"/>
        <w:ind w:left="567" w:hanging="567"/>
        <w:jc w:val="both"/>
        <w:rPr>
          <w:rFonts w:ascii="Book Antiqua" w:hAnsi="Book Antiqua"/>
          <w:sz w:val="22"/>
          <w:szCs w:val="22"/>
        </w:rPr>
      </w:pPr>
      <w:r w:rsidRPr="00AF4DEA">
        <w:rPr>
          <w:rFonts w:ascii="Book Antiqua" w:hAnsi="Book Antiqua"/>
          <w:sz w:val="22"/>
          <w:szCs w:val="22"/>
        </w:rPr>
        <w:lastRenderedPageBreak/>
        <w:t xml:space="preserve">Andriyan, M. A. (2023). </w:t>
      </w:r>
      <w:r w:rsidRPr="00AF4DEA">
        <w:rPr>
          <w:rFonts w:ascii="Book Antiqua" w:hAnsi="Book Antiqua"/>
          <w:i/>
          <w:iCs/>
          <w:sz w:val="22"/>
          <w:szCs w:val="22"/>
        </w:rPr>
        <w:t>Analisa Pengembangan Ekonomi Daerah Berbasis Wisata Halal (Studi Kasus UMKM di Makam Syekh Maulana Ishaq Lamongan)</w:t>
      </w:r>
      <w:r w:rsidRPr="00AF4DEA">
        <w:rPr>
          <w:rFonts w:ascii="Book Antiqua" w:hAnsi="Book Antiqua"/>
          <w:sz w:val="22"/>
          <w:szCs w:val="22"/>
        </w:rPr>
        <w:t>.</w:t>
      </w:r>
    </w:p>
    <w:p w14:paraId="1F801FC2" w14:textId="5F039ACB" w:rsidR="00AF4DEA" w:rsidRPr="00AF4DEA" w:rsidRDefault="00AF4DEA" w:rsidP="00AF4DEA">
      <w:pPr>
        <w:pStyle w:val="Bibliography"/>
        <w:spacing w:after="240"/>
        <w:ind w:left="567" w:hanging="567"/>
        <w:jc w:val="both"/>
        <w:rPr>
          <w:rFonts w:ascii="Book Antiqua" w:hAnsi="Book Antiqua"/>
          <w:sz w:val="22"/>
          <w:szCs w:val="22"/>
        </w:rPr>
      </w:pPr>
      <w:r w:rsidRPr="00AF4DEA">
        <w:rPr>
          <w:rFonts w:ascii="Book Antiqua" w:hAnsi="Book Antiqua"/>
          <w:sz w:val="22"/>
          <w:szCs w:val="22"/>
        </w:rPr>
        <w:t>Arif, A. P. (2024). Dinamika Wisata Religi Syekh Maulana Ishaq Desa Kemantren Kecamatan Paciran Kabupaten Lamongan Tahun</w:t>
      </w:r>
      <w:r w:rsidRPr="00AF4DEA">
        <w:rPr>
          <w:rFonts w:ascii="Book Antiqua" w:hAnsi="Book Antiqua"/>
          <w:i/>
          <w:iCs/>
          <w:sz w:val="22"/>
          <w:szCs w:val="22"/>
        </w:rPr>
        <w:t xml:space="preserve"> </w:t>
      </w:r>
      <w:r w:rsidRPr="00AF4DEA">
        <w:rPr>
          <w:rFonts w:ascii="Book Antiqua" w:hAnsi="Book Antiqua"/>
          <w:sz w:val="22"/>
          <w:szCs w:val="22"/>
        </w:rPr>
        <w:t>1980-2022.</w:t>
      </w:r>
    </w:p>
    <w:p w14:paraId="114F2B59" w14:textId="77777777" w:rsidR="00AF4DEA" w:rsidRPr="00AF4DEA" w:rsidRDefault="00AF4DEA" w:rsidP="00AF4DEA">
      <w:pPr>
        <w:pStyle w:val="Bibliography"/>
        <w:spacing w:after="240"/>
        <w:ind w:left="567" w:hanging="567"/>
        <w:jc w:val="both"/>
        <w:rPr>
          <w:rFonts w:ascii="Book Antiqua" w:hAnsi="Book Antiqua"/>
          <w:sz w:val="22"/>
          <w:szCs w:val="22"/>
        </w:rPr>
      </w:pPr>
      <w:r w:rsidRPr="00AF4DEA">
        <w:rPr>
          <w:rFonts w:ascii="Book Antiqua" w:hAnsi="Book Antiqua"/>
          <w:sz w:val="22"/>
          <w:szCs w:val="22"/>
        </w:rPr>
        <w:t xml:space="preserve">Assyakurrohim, D., Ikhram, D., Sirodj, R. A., &amp; Afgani, M. W. (2023). Metode studi kasus dalam penelitian kualitatif. </w:t>
      </w:r>
      <w:r w:rsidRPr="00AF4DEA">
        <w:rPr>
          <w:rFonts w:ascii="Book Antiqua" w:hAnsi="Book Antiqua"/>
          <w:i/>
          <w:iCs/>
          <w:sz w:val="22"/>
          <w:szCs w:val="22"/>
        </w:rPr>
        <w:t>Jurnal Pendidikan Sains Dan Komputer</w:t>
      </w:r>
      <w:r w:rsidRPr="00AF4DEA">
        <w:rPr>
          <w:rFonts w:ascii="Book Antiqua" w:hAnsi="Book Antiqua"/>
          <w:sz w:val="22"/>
          <w:szCs w:val="22"/>
        </w:rPr>
        <w:t xml:space="preserve">, </w:t>
      </w:r>
      <w:r w:rsidRPr="00AF4DEA">
        <w:rPr>
          <w:rFonts w:ascii="Book Antiqua" w:hAnsi="Book Antiqua"/>
          <w:i/>
          <w:iCs/>
          <w:sz w:val="22"/>
          <w:szCs w:val="22"/>
        </w:rPr>
        <w:t>3</w:t>
      </w:r>
      <w:r w:rsidRPr="00AF4DEA">
        <w:rPr>
          <w:rFonts w:ascii="Book Antiqua" w:hAnsi="Book Antiqua"/>
          <w:sz w:val="22"/>
          <w:szCs w:val="22"/>
        </w:rPr>
        <w:t>(01), 1–9.</w:t>
      </w:r>
    </w:p>
    <w:p w14:paraId="253EAEF4" w14:textId="77777777" w:rsidR="00AF4DEA" w:rsidRPr="00AF4DEA" w:rsidRDefault="00AF4DEA" w:rsidP="00AF4DEA">
      <w:pPr>
        <w:pStyle w:val="Bibliography"/>
        <w:spacing w:after="240"/>
        <w:ind w:left="567" w:hanging="567"/>
        <w:jc w:val="both"/>
        <w:rPr>
          <w:rFonts w:ascii="Book Antiqua" w:hAnsi="Book Antiqua"/>
          <w:sz w:val="22"/>
          <w:szCs w:val="22"/>
        </w:rPr>
      </w:pPr>
      <w:r w:rsidRPr="00AF4DEA">
        <w:rPr>
          <w:rFonts w:ascii="Book Antiqua" w:hAnsi="Book Antiqua"/>
          <w:sz w:val="22"/>
          <w:szCs w:val="22"/>
        </w:rPr>
        <w:t xml:space="preserve">Azizah, O. N. (2019). Dampak Wisata Religi Dalam Meningkatkan Kesejahteraan Masyarakat (Studi Kasus Di Makam Sunan Kalijaga Kadilangu Demak. </w:t>
      </w:r>
      <w:r w:rsidRPr="00AF4DEA">
        <w:rPr>
          <w:rFonts w:ascii="Book Antiqua" w:hAnsi="Book Antiqua"/>
          <w:i/>
          <w:iCs/>
          <w:sz w:val="22"/>
          <w:szCs w:val="22"/>
        </w:rPr>
        <w:t>Ekonomi Islam Fakultas Ekonomi Dan Bisnis Islam Universitas Islam Negeri Walisongo Semarang</w:t>
      </w:r>
      <w:r w:rsidRPr="00AF4DEA">
        <w:rPr>
          <w:rFonts w:ascii="Book Antiqua" w:hAnsi="Book Antiqua"/>
          <w:sz w:val="22"/>
          <w:szCs w:val="22"/>
        </w:rPr>
        <w:t>.</w:t>
      </w:r>
    </w:p>
    <w:p w14:paraId="70CA9444" w14:textId="77777777" w:rsidR="00AF4DEA" w:rsidRPr="00AF4DEA" w:rsidRDefault="00AF4DEA" w:rsidP="00AF4DEA">
      <w:pPr>
        <w:pStyle w:val="Bibliography"/>
        <w:spacing w:after="240"/>
        <w:ind w:left="567" w:hanging="567"/>
        <w:jc w:val="both"/>
        <w:rPr>
          <w:rFonts w:ascii="Book Antiqua" w:hAnsi="Book Antiqua"/>
          <w:sz w:val="22"/>
          <w:szCs w:val="22"/>
        </w:rPr>
      </w:pPr>
      <w:r w:rsidRPr="00AF4DEA">
        <w:rPr>
          <w:rFonts w:ascii="Book Antiqua" w:hAnsi="Book Antiqua"/>
          <w:sz w:val="22"/>
          <w:szCs w:val="22"/>
        </w:rPr>
        <w:t xml:space="preserve">Bugin, B. (2007). Penelitian kualitatif; Komunikasi, ekonomi, kebijakan publik dan ilmu sosial lainnya. </w:t>
      </w:r>
      <w:r w:rsidRPr="00AF4DEA">
        <w:rPr>
          <w:rFonts w:ascii="Book Antiqua" w:hAnsi="Book Antiqua"/>
          <w:i/>
          <w:iCs/>
          <w:sz w:val="22"/>
          <w:szCs w:val="22"/>
        </w:rPr>
        <w:t>Jakarta: Kencana</w:t>
      </w:r>
      <w:r w:rsidRPr="00AF4DEA">
        <w:rPr>
          <w:rFonts w:ascii="Book Antiqua" w:hAnsi="Book Antiqua"/>
          <w:sz w:val="22"/>
          <w:szCs w:val="22"/>
        </w:rPr>
        <w:t>.</w:t>
      </w:r>
    </w:p>
    <w:p w14:paraId="26A6D570" w14:textId="77777777" w:rsidR="00AF4DEA" w:rsidRPr="00AF4DEA" w:rsidRDefault="00AF4DEA" w:rsidP="00AF4DEA">
      <w:pPr>
        <w:pStyle w:val="Bibliography"/>
        <w:spacing w:after="240"/>
        <w:ind w:left="567" w:hanging="567"/>
        <w:jc w:val="both"/>
        <w:rPr>
          <w:rFonts w:ascii="Book Antiqua" w:hAnsi="Book Antiqua"/>
          <w:sz w:val="22"/>
          <w:szCs w:val="22"/>
        </w:rPr>
      </w:pPr>
      <w:r w:rsidRPr="00AF4DEA">
        <w:rPr>
          <w:rFonts w:ascii="Book Antiqua" w:hAnsi="Book Antiqua"/>
          <w:sz w:val="22"/>
          <w:szCs w:val="22"/>
        </w:rPr>
        <w:t xml:space="preserve">Djakfar, M. (2017). </w:t>
      </w:r>
      <w:r w:rsidRPr="00AF4DEA">
        <w:rPr>
          <w:rFonts w:ascii="Book Antiqua" w:hAnsi="Book Antiqua"/>
          <w:i/>
          <w:iCs/>
          <w:sz w:val="22"/>
          <w:szCs w:val="22"/>
        </w:rPr>
        <w:t>Pariwisata halal perspektif multidimensi: Peta jalan menuju pengembangan akademik &amp; industri halal di Indonesia</w:t>
      </w:r>
      <w:r w:rsidRPr="00AF4DEA">
        <w:rPr>
          <w:rFonts w:ascii="Book Antiqua" w:hAnsi="Book Antiqua"/>
          <w:sz w:val="22"/>
          <w:szCs w:val="22"/>
        </w:rPr>
        <w:t>. UIN-maliki Press.</w:t>
      </w:r>
    </w:p>
    <w:p w14:paraId="6956F058" w14:textId="77777777" w:rsidR="00AF4DEA" w:rsidRPr="00AF4DEA" w:rsidRDefault="00AF4DEA" w:rsidP="00AF4DEA">
      <w:pPr>
        <w:pStyle w:val="Bibliography"/>
        <w:spacing w:after="240"/>
        <w:ind w:left="567" w:hanging="567"/>
        <w:jc w:val="both"/>
        <w:rPr>
          <w:rFonts w:ascii="Book Antiqua" w:hAnsi="Book Antiqua"/>
          <w:sz w:val="22"/>
          <w:szCs w:val="22"/>
        </w:rPr>
      </w:pPr>
      <w:r w:rsidRPr="00AF4DEA">
        <w:rPr>
          <w:rFonts w:ascii="Book Antiqua" w:hAnsi="Book Antiqua"/>
          <w:sz w:val="22"/>
          <w:szCs w:val="22"/>
        </w:rPr>
        <w:t xml:space="preserve">Fajriana, A. (2019). </w:t>
      </w:r>
      <w:r w:rsidRPr="00AF4DEA">
        <w:rPr>
          <w:rFonts w:ascii="Book Antiqua" w:hAnsi="Book Antiqua"/>
          <w:i/>
          <w:iCs/>
          <w:sz w:val="22"/>
          <w:szCs w:val="22"/>
        </w:rPr>
        <w:t>Dampak Keberadaan Wisata Religi Makam Bung Karno Terhadap Perekonomian Masyarakat Di Kota Blitar</w:t>
      </w:r>
      <w:r w:rsidRPr="00AF4DEA">
        <w:rPr>
          <w:rFonts w:ascii="Book Antiqua" w:hAnsi="Book Antiqua"/>
          <w:sz w:val="22"/>
          <w:szCs w:val="22"/>
        </w:rPr>
        <w:t>.</w:t>
      </w:r>
    </w:p>
    <w:p w14:paraId="474F44D2" w14:textId="77777777" w:rsidR="00AF4DEA" w:rsidRPr="00AF4DEA" w:rsidRDefault="00AF4DEA" w:rsidP="00AF4DEA">
      <w:pPr>
        <w:pStyle w:val="Bibliography"/>
        <w:spacing w:after="240"/>
        <w:ind w:left="567" w:hanging="567"/>
        <w:jc w:val="both"/>
        <w:rPr>
          <w:rFonts w:ascii="Book Antiqua" w:hAnsi="Book Antiqua"/>
          <w:sz w:val="22"/>
          <w:szCs w:val="22"/>
        </w:rPr>
      </w:pPr>
      <w:r w:rsidRPr="00AF4DEA">
        <w:rPr>
          <w:rFonts w:ascii="Book Antiqua" w:hAnsi="Book Antiqua"/>
          <w:sz w:val="22"/>
          <w:szCs w:val="22"/>
        </w:rPr>
        <w:t xml:space="preserve">Hasibuan, S. W., Masrifah, A. R., Latifah, E., Djahri, M. B. M., Dewindaru, D., Shalihah, B. M., … Mubarrok, U. S. (2021). </w:t>
      </w:r>
      <w:r w:rsidRPr="00AF4DEA">
        <w:rPr>
          <w:rFonts w:ascii="Book Antiqua" w:hAnsi="Book Antiqua"/>
          <w:i/>
          <w:iCs/>
          <w:sz w:val="22"/>
          <w:szCs w:val="22"/>
        </w:rPr>
        <w:t>Metode Penelitian Ekonomi Islam</w:t>
      </w:r>
      <w:r w:rsidRPr="00AF4DEA">
        <w:rPr>
          <w:rFonts w:ascii="Book Antiqua" w:hAnsi="Book Antiqua"/>
          <w:sz w:val="22"/>
          <w:szCs w:val="22"/>
        </w:rPr>
        <w:t>. Media Sains Indonesia.</w:t>
      </w:r>
    </w:p>
    <w:p w14:paraId="471018DC" w14:textId="4C519E2A" w:rsidR="00AF4DEA" w:rsidRPr="00AF4DEA" w:rsidRDefault="00AF4DEA" w:rsidP="00AF4DEA">
      <w:pPr>
        <w:pStyle w:val="Bibliography"/>
        <w:spacing w:after="240"/>
        <w:ind w:left="567" w:hanging="567"/>
        <w:jc w:val="both"/>
        <w:rPr>
          <w:rFonts w:ascii="Book Antiqua" w:hAnsi="Book Antiqua"/>
          <w:sz w:val="22"/>
          <w:szCs w:val="22"/>
        </w:rPr>
      </w:pPr>
      <w:r w:rsidRPr="00AF4DEA">
        <w:rPr>
          <w:rFonts w:ascii="Book Antiqua" w:hAnsi="Book Antiqua"/>
          <w:sz w:val="22"/>
          <w:szCs w:val="22"/>
        </w:rPr>
        <w:t>Humaidi, A. L. (2018). Aset Lokal Sebagai Penggerak Ekonomi Masyarakat</w:t>
      </w:r>
      <w:r w:rsidRPr="00AF4DEA">
        <w:rPr>
          <w:rFonts w:ascii="Book Antiqua" w:hAnsi="Book Antiqua"/>
          <w:i/>
          <w:iCs/>
          <w:sz w:val="22"/>
          <w:szCs w:val="22"/>
        </w:rPr>
        <w:t xml:space="preserve">: </w:t>
      </w:r>
      <w:r w:rsidRPr="00AF4DEA">
        <w:rPr>
          <w:rFonts w:ascii="Book Antiqua" w:hAnsi="Book Antiqua"/>
          <w:sz w:val="22"/>
          <w:szCs w:val="22"/>
        </w:rPr>
        <w:t>Studi Di Maqbaroh Syekh Maulana Ishaq Desa Kemantren Kecamatan Paciran Kabupaten Lamongan.</w:t>
      </w:r>
    </w:p>
    <w:p w14:paraId="4F969154" w14:textId="586C0DAF" w:rsidR="00AF4DEA" w:rsidRPr="00AF4DEA" w:rsidRDefault="00AF4DEA" w:rsidP="00AF4DEA">
      <w:pPr>
        <w:pStyle w:val="Bibliography"/>
        <w:spacing w:after="240"/>
        <w:ind w:left="567" w:hanging="567"/>
        <w:jc w:val="both"/>
        <w:rPr>
          <w:rFonts w:ascii="Book Antiqua" w:hAnsi="Book Antiqua"/>
          <w:sz w:val="22"/>
          <w:szCs w:val="22"/>
        </w:rPr>
      </w:pPr>
      <w:r w:rsidRPr="00AF4DEA">
        <w:rPr>
          <w:rFonts w:ascii="Book Antiqua" w:hAnsi="Book Antiqua"/>
          <w:sz w:val="22"/>
          <w:szCs w:val="22"/>
        </w:rPr>
        <w:t xml:space="preserve">Indonesia, K. K. R. (2017). Buku Pintar Dana Desa. </w:t>
      </w:r>
      <w:r w:rsidRPr="00AF4DEA">
        <w:rPr>
          <w:rFonts w:ascii="Book Antiqua" w:hAnsi="Book Antiqua"/>
          <w:i/>
          <w:iCs/>
          <w:sz w:val="22"/>
          <w:szCs w:val="22"/>
        </w:rPr>
        <w:t>Adi Asmara</w:t>
      </w:r>
      <w:r w:rsidRPr="00AF4DEA">
        <w:rPr>
          <w:rFonts w:ascii="Book Antiqua" w:hAnsi="Book Antiqua"/>
          <w:sz w:val="22"/>
          <w:szCs w:val="22"/>
        </w:rPr>
        <w:t>.</w:t>
      </w:r>
    </w:p>
    <w:p w14:paraId="5E522273" w14:textId="77777777" w:rsidR="00AF4DEA" w:rsidRPr="00AF4DEA" w:rsidRDefault="00AF4DEA" w:rsidP="00AF4DEA">
      <w:pPr>
        <w:pStyle w:val="Bibliography"/>
        <w:spacing w:after="240"/>
        <w:ind w:left="567" w:hanging="567"/>
        <w:jc w:val="both"/>
        <w:rPr>
          <w:rFonts w:ascii="Book Antiqua" w:hAnsi="Book Antiqua"/>
          <w:sz w:val="22"/>
          <w:szCs w:val="22"/>
        </w:rPr>
      </w:pPr>
      <w:r w:rsidRPr="00AF4DEA">
        <w:rPr>
          <w:rFonts w:ascii="Book Antiqua" w:hAnsi="Book Antiqua"/>
          <w:sz w:val="22"/>
          <w:szCs w:val="22"/>
        </w:rPr>
        <w:t xml:space="preserve">Latifah, E., Sy, S., &amp; Ak, M. (2020). </w:t>
      </w:r>
      <w:r w:rsidRPr="00AF4DEA">
        <w:rPr>
          <w:rFonts w:ascii="Book Antiqua" w:hAnsi="Book Antiqua"/>
          <w:i/>
          <w:iCs/>
          <w:sz w:val="22"/>
          <w:szCs w:val="22"/>
        </w:rPr>
        <w:t>Pengantar Bisnis Islam</w:t>
      </w:r>
      <w:r w:rsidRPr="00AF4DEA">
        <w:rPr>
          <w:rFonts w:ascii="Book Antiqua" w:hAnsi="Book Antiqua"/>
          <w:sz w:val="22"/>
          <w:szCs w:val="22"/>
        </w:rPr>
        <w:t>. Penerbit CV. SARNU UNTUNG.</w:t>
      </w:r>
    </w:p>
    <w:p w14:paraId="100074F1" w14:textId="77777777" w:rsidR="00AF4DEA" w:rsidRPr="00AF4DEA" w:rsidRDefault="00AF4DEA" w:rsidP="00AF4DEA">
      <w:pPr>
        <w:pStyle w:val="Bibliography"/>
        <w:spacing w:after="240"/>
        <w:ind w:left="567" w:hanging="567"/>
        <w:jc w:val="both"/>
        <w:rPr>
          <w:rFonts w:ascii="Book Antiqua" w:hAnsi="Book Antiqua"/>
          <w:sz w:val="22"/>
          <w:szCs w:val="22"/>
        </w:rPr>
      </w:pPr>
      <w:r w:rsidRPr="00AF4DEA">
        <w:rPr>
          <w:rFonts w:ascii="Book Antiqua" w:hAnsi="Book Antiqua"/>
          <w:sz w:val="22"/>
          <w:szCs w:val="22"/>
        </w:rPr>
        <w:t xml:space="preserve">Miller, S. R. (2016). First principles for regulating the sharing economy. </w:t>
      </w:r>
      <w:r w:rsidRPr="00AF4DEA">
        <w:rPr>
          <w:rFonts w:ascii="Book Antiqua" w:hAnsi="Book Antiqua"/>
          <w:i/>
          <w:iCs/>
          <w:sz w:val="22"/>
          <w:szCs w:val="22"/>
        </w:rPr>
        <w:t>Harv. J. on Legis.</w:t>
      </w:r>
      <w:r w:rsidRPr="00AF4DEA">
        <w:rPr>
          <w:rFonts w:ascii="Book Antiqua" w:hAnsi="Book Antiqua"/>
          <w:sz w:val="22"/>
          <w:szCs w:val="22"/>
        </w:rPr>
        <w:t xml:space="preserve">, </w:t>
      </w:r>
      <w:r w:rsidRPr="00AF4DEA">
        <w:rPr>
          <w:rFonts w:ascii="Book Antiqua" w:hAnsi="Book Antiqua"/>
          <w:i/>
          <w:iCs/>
          <w:sz w:val="22"/>
          <w:szCs w:val="22"/>
        </w:rPr>
        <w:t>53</w:t>
      </w:r>
      <w:r w:rsidRPr="00AF4DEA">
        <w:rPr>
          <w:rFonts w:ascii="Book Antiqua" w:hAnsi="Book Antiqua"/>
          <w:sz w:val="22"/>
          <w:szCs w:val="22"/>
        </w:rPr>
        <w:t>, 147.</w:t>
      </w:r>
    </w:p>
    <w:p w14:paraId="7C92E8E3" w14:textId="77777777" w:rsidR="00AF4DEA" w:rsidRPr="00AF4DEA" w:rsidRDefault="00AF4DEA" w:rsidP="00AF4DEA">
      <w:pPr>
        <w:pStyle w:val="Bibliography"/>
        <w:spacing w:after="240"/>
        <w:ind w:left="567" w:hanging="567"/>
        <w:jc w:val="both"/>
        <w:rPr>
          <w:rFonts w:ascii="Book Antiqua" w:hAnsi="Book Antiqua"/>
          <w:sz w:val="22"/>
          <w:szCs w:val="22"/>
        </w:rPr>
      </w:pPr>
      <w:r w:rsidRPr="00AF4DEA">
        <w:rPr>
          <w:rFonts w:ascii="Book Antiqua" w:hAnsi="Book Antiqua"/>
          <w:sz w:val="22"/>
          <w:szCs w:val="22"/>
        </w:rPr>
        <w:t xml:space="preserve">Moleong, L. J. (2007). </w:t>
      </w:r>
      <w:r w:rsidRPr="00AF4DEA">
        <w:rPr>
          <w:rFonts w:ascii="Book Antiqua" w:hAnsi="Book Antiqua"/>
          <w:i/>
          <w:iCs/>
          <w:sz w:val="22"/>
          <w:szCs w:val="22"/>
        </w:rPr>
        <w:t>Metode penelitian kualitatif</w:t>
      </w:r>
      <w:r w:rsidRPr="00AF4DEA">
        <w:rPr>
          <w:rFonts w:ascii="Book Antiqua" w:hAnsi="Book Antiqua"/>
          <w:sz w:val="22"/>
          <w:szCs w:val="22"/>
        </w:rPr>
        <w:t>.</w:t>
      </w:r>
    </w:p>
    <w:p w14:paraId="2AFD342B" w14:textId="77777777" w:rsidR="00AF4DEA" w:rsidRPr="00AF4DEA" w:rsidRDefault="00AF4DEA" w:rsidP="00AF4DEA">
      <w:pPr>
        <w:pStyle w:val="Bibliography"/>
        <w:spacing w:after="240"/>
        <w:ind w:left="567" w:hanging="567"/>
        <w:jc w:val="both"/>
        <w:rPr>
          <w:rFonts w:ascii="Book Antiqua" w:hAnsi="Book Antiqua"/>
          <w:sz w:val="22"/>
          <w:szCs w:val="22"/>
        </w:rPr>
      </w:pPr>
      <w:r w:rsidRPr="00AF4DEA">
        <w:rPr>
          <w:rFonts w:ascii="Book Antiqua" w:hAnsi="Book Antiqua"/>
          <w:sz w:val="22"/>
          <w:szCs w:val="22"/>
        </w:rPr>
        <w:t xml:space="preserve">Murdiastuti, A., &amp; Rohman, H. (2014). </w:t>
      </w:r>
      <w:r w:rsidRPr="00AF4DEA">
        <w:rPr>
          <w:rFonts w:ascii="Book Antiqua" w:hAnsi="Book Antiqua"/>
          <w:i/>
          <w:iCs/>
          <w:sz w:val="22"/>
          <w:szCs w:val="22"/>
        </w:rPr>
        <w:t>Kebijakan pengembangan pariwisata berbasis democratic governance</w:t>
      </w:r>
      <w:r w:rsidRPr="00AF4DEA">
        <w:rPr>
          <w:rFonts w:ascii="Book Antiqua" w:hAnsi="Book Antiqua"/>
          <w:sz w:val="22"/>
          <w:szCs w:val="22"/>
        </w:rPr>
        <w:t>.</w:t>
      </w:r>
    </w:p>
    <w:p w14:paraId="4EC71815" w14:textId="77777777" w:rsidR="00AF4DEA" w:rsidRPr="00AF4DEA" w:rsidRDefault="00AF4DEA" w:rsidP="00AF4DEA">
      <w:pPr>
        <w:pStyle w:val="Bibliography"/>
        <w:spacing w:after="240"/>
        <w:ind w:left="567" w:hanging="567"/>
        <w:jc w:val="both"/>
        <w:rPr>
          <w:rFonts w:ascii="Book Antiqua" w:hAnsi="Book Antiqua"/>
          <w:sz w:val="22"/>
          <w:szCs w:val="22"/>
        </w:rPr>
      </w:pPr>
      <w:r w:rsidRPr="00AF4DEA">
        <w:rPr>
          <w:rFonts w:ascii="Book Antiqua" w:hAnsi="Book Antiqua"/>
          <w:sz w:val="22"/>
          <w:szCs w:val="22"/>
        </w:rPr>
        <w:t xml:space="preserve">Putro, H. S., Ni’mah, Y. L., Wilujeng, S. A., Astuti, S. B., Ersam, T., Santoso, M., … Aldianita, A. K. (2023). Membangun Industri Halal dalam Mendukung Masterplan Ekonomi Syariah Indonesia melalui Program Gerakan Menuju Sertifikasi Halal (GEMESH). </w:t>
      </w:r>
      <w:r w:rsidRPr="00AF4DEA">
        <w:rPr>
          <w:rFonts w:ascii="Book Antiqua" w:hAnsi="Book Antiqua"/>
          <w:i/>
          <w:iCs/>
          <w:sz w:val="22"/>
          <w:szCs w:val="22"/>
        </w:rPr>
        <w:t>Sewagati</w:t>
      </w:r>
      <w:r w:rsidRPr="00AF4DEA">
        <w:rPr>
          <w:rFonts w:ascii="Book Antiqua" w:hAnsi="Book Antiqua"/>
          <w:sz w:val="22"/>
          <w:szCs w:val="22"/>
        </w:rPr>
        <w:t xml:space="preserve">, </w:t>
      </w:r>
      <w:r w:rsidRPr="00AF4DEA">
        <w:rPr>
          <w:rFonts w:ascii="Book Antiqua" w:hAnsi="Book Antiqua"/>
          <w:i/>
          <w:iCs/>
          <w:sz w:val="22"/>
          <w:szCs w:val="22"/>
        </w:rPr>
        <w:t>7</w:t>
      </w:r>
      <w:r w:rsidRPr="00AF4DEA">
        <w:rPr>
          <w:rFonts w:ascii="Book Antiqua" w:hAnsi="Book Antiqua"/>
          <w:sz w:val="22"/>
          <w:szCs w:val="22"/>
        </w:rPr>
        <w:t>(4), 584–592.</w:t>
      </w:r>
    </w:p>
    <w:p w14:paraId="46F3BBE3" w14:textId="77777777" w:rsidR="00AF4DEA" w:rsidRPr="00AF4DEA" w:rsidRDefault="00AF4DEA" w:rsidP="00AF4DEA">
      <w:pPr>
        <w:pStyle w:val="Bibliography"/>
        <w:spacing w:after="240"/>
        <w:ind w:left="567" w:hanging="567"/>
        <w:jc w:val="both"/>
        <w:rPr>
          <w:rFonts w:ascii="Book Antiqua" w:hAnsi="Book Antiqua"/>
          <w:sz w:val="22"/>
          <w:szCs w:val="22"/>
        </w:rPr>
      </w:pPr>
      <w:r w:rsidRPr="00AF4DEA">
        <w:rPr>
          <w:rFonts w:ascii="Book Antiqua" w:hAnsi="Book Antiqua"/>
          <w:sz w:val="22"/>
          <w:szCs w:val="22"/>
        </w:rPr>
        <w:t xml:space="preserve">Rohmah, D. F., &amp; Harianto, S. (2023). Analisis Pemberdayaan Sumber Daya Desa sebagai Desa Pariwisata di Kecamatan Paciran Kabupaten Lamongan. </w:t>
      </w:r>
      <w:r w:rsidRPr="00AF4DEA">
        <w:rPr>
          <w:rFonts w:ascii="Book Antiqua" w:hAnsi="Book Antiqua"/>
          <w:i/>
          <w:iCs/>
          <w:sz w:val="22"/>
          <w:szCs w:val="22"/>
        </w:rPr>
        <w:t>JPM (Jurnal Pemberdayaan Masyarakat)</w:t>
      </w:r>
      <w:r w:rsidRPr="00AF4DEA">
        <w:rPr>
          <w:rFonts w:ascii="Book Antiqua" w:hAnsi="Book Antiqua"/>
          <w:sz w:val="22"/>
          <w:szCs w:val="22"/>
        </w:rPr>
        <w:t xml:space="preserve">, </w:t>
      </w:r>
      <w:r w:rsidRPr="00AF4DEA">
        <w:rPr>
          <w:rFonts w:ascii="Book Antiqua" w:hAnsi="Book Antiqua"/>
          <w:i/>
          <w:iCs/>
          <w:sz w:val="22"/>
          <w:szCs w:val="22"/>
        </w:rPr>
        <w:t>8</w:t>
      </w:r>
      <w:r w:rsidRPr="00AF4DEA">
        <w:rPr>
          <w:rFonts w:ascii="Book Antiqua" w:hAnsi="Book Antiqua"/>
          <w:sz w:val="22"/>
          <w:szCs w:val="22"/>
        </w:rPr>
        <w:t>(2), 134–141.</w:t>
      </w:r>
    </w:p>
    <w:p w14:paraId="0F7BE0A3" w14:textId="77777777" w:rsidR="00AF4DEA" w:rsidRPr="00AF4DEA" w:rsidRDefault="00AF4DEA" w:rsidP="00AF4DEA">
      <w:pPr>
        <w:pStyle w:val="Bibliography"/>
        <w:spacing w:after="240"/>
        <w:ind w:left="567" w:hanging="567"/>
        <w:jc w:val="both"/>
        <w:rPr>
          <w:rFonts w:ascii="Book Antiqua" w:hAnsi="Book Antiqua"/>
          <w:sz w:val="22"/>
          <w:szCs w:val="22"/>
        </w:rPr>
      </w:pPr>
      <w:r w:rsidRPr="00AF4DEA">
        <w:rPr>
          <w:rFonts w:ascii="Book Antiqua" w:hAnsi="Book Antiqua"/>
          <w:sz w:val="22"/>
          <w:szCs w:val="22"/>
        </w:rPr>
        <w:t xml:space="preserve">Rosyadi, A. R. (2014). Pendidikan Islam Dalam Perspektif Kebijakan Pendidikan Nasional. </w:t>
      </w:r>
      <w:r w:rsidRPr="00AF4DEA">
        <w:rPr>
          <w:rFonts w:ascii="Book Antiqua" w:hAnsi="Book Antiqua"/>
          <w:i/>
          <w:iCs/>
          <w:sz w:val="22"/>
          <w:szCs w:val="22"/>
        </w:rPr>
        <w:t>Jakarta: Penerbit</w:t>
      </w:r>
      <w:r w:rsidRPr="00AF4DEA">
        <w:rPr>
          <w:rFonts w:ascii="Book Antiqua" w:hAnsi="Book Antiqua"/>
          <w:sz w:val="22"/>
          <w:szCs w:val="22"/>
        </w:rPr>
        <w:t>.</w:t>
      </w:r>
    </w:p>
    <w:p w14:paraId="1E6599A5" w14:textId="77777777" w:rsidR="00AF4DEA" w:rsidRPr="00AF4DEA" w:rsidRDefault="00AF4DEA" w:rsidP="00AF4DEA">
      <w:pPr>
        <w:pStyle w:val="Bibliography"/>
        <w:spacing w:after="240"/>
        <w:ind w:left="567" w:hanging="567"/>
        <w:jc w:val="both"/>
        <w:rPr>
          <w:rFonts w:ascii="Book Antiqua" w:hAnsi="Book Antiqua"/>
          <w:sz w:val="22"/>
          <w:szCs w:val="22"/>
        </w:rPr>
      </w:pPr>
      <w:r w:rsidRPr="00AF4DEA">
        <w:rPr>
          <w:rFonts w:ascii="Book Antiqua" w:hAnsi="Book Antiqua"/>
          <w:sz w:val="22"/>
          <w:szCs w:val="22"/>
        </w:rPr>
        <w:t xml:space="preserve">Sugiri, D., &amp; Nilawati, A. (2022). Penggunaan Dana Alokasi Khusus (DAK) Fisik untuk </w:t>
      </w:r>
      <w:r w:rsidRPr="00AF4DEA">
        <w:rPr>
          <w:rFonts w:ascii="Book Antiqua" w:hAnsi="Book Antiqua"/>
          <w:sz w:val="22"/>
          <w:szCs w:val="22"/>
        </w:rPr>
        <w:lastRenderedPageBreak/>
        <w:t xml:space="preserve">Perbaikan Kawasan Wisata Museum Karst Indonesia. </w:t>
      </w:r>
      <w:r w:rsidRPr="00AF4DEA">
        <w:rPr>
          <w:rFonts w:ascii="Book Antiqua" w:hAnsi="Book Antiqua"/>
          <w:i/>
          <w:iCs/>
          <w:sz w:val="22"/>
          <w:szCs w:val="22"/>
        </w:rPr>
        <w:t>Jurnal E-Bis</w:t>
      </w:r>
      <w:r w:rsidRPr="00AF4DEA">
        <w:rPr>
          <w:rFonts w:ascii="Book Antiqua" w:hAnsi="Book Antiqua"/>
          <w:sz w:val="22"/>
          <w:szCs w:val="22"/>
        </w:rPr>
        <w:t xml:space="preserve">, </w:t>
      </w:r>
      <w:r w:rsidRPr="00AF4DEA">
        <w:rPr>
          <w:rFonts w:ascii="Book Antiqua" w:hAnsi="Book Antiqua"/>
          <w:i/>
          <w:iCs/>
          <w:sz w:val="22"/>
          <w:szCs w:val="22"/>
        </w:rPr>
        <w:t>6</w:t>
      </w:r>
      <w:r w:rsidRPr="00AF4DEA">
        <w:rPr>
          <w:rFonts w:ascii="Book Antiqua" w:hAnsi="Book Antiqua"/>
          <w:sz w:val="22"/>
          <w:szCs w:val="22"/>
        </w:rPr>
        <w:t>(2), 633–646.</w:t>
      </w:r>
    </w:p>
    <w:p w14:paraId="3AC40CE8" w14:textId="77777777" w:rsidR="00AF4DEA" w:rsidRPr="00AF4DEA" w:rsidRDefault="00AF4DEA" w:rsidP="00AF4DEA">
      <w:pPr>
        <w:pStyle w:val="Bibliography"/>
        <w:spacing w:after="240"/>
        <w:ind w:left="567" w:hanging="567"/>
        <w:jc w:val="both"/>
        <w:rPr>
          <w:rFonts w:ascii="Book Antiqua" w:hAnsi="Book Antiqua"/>
          <w:sz w:val="22"/>
          <w:szCs w:val="22"/>
        </w:rPr>
      </w:pPr>
      <w:r w:rsidRPr="00AF4DEA">
        <w:rPr>
          <w:rFonts w:ascii="Book Antiqua" w:hAnsi="Book Antiqua"/>
          <w:sz w:val="22"/>
          <w:szCs w:val="22"/>
        </w:rPr>
        <w:t xml:space="preserve">Suryono, A. (2004). Paket Wisata Ziarah Umat Islam. </w:t>
      </w:r>
      <w:r w:rsidRPr="00AF4DEA">
        <w:rPr>
          <w:rFonts w:ascii="Book Antiqua" w:hAnsi="Book Antiqua"/>
          <w:i/>
          <w:iCs/>
          <w:sz w:val="22"/>
          <w:szCs w:val="22"/>
        </w:rPr>
        <w:t>Semarang: Kerjasama Dinas Pariwisata Jawa Tengah Dan Stiepari Semarang</w:t>
      </w:r>
      <w:r w:rsidRPr="00AF4DEA">
        <w:rPr>
          <w:rFonts w:ascii="Book Antiqua" w:hAnsi="Book Antiqua"/>
          <w:sz w:val="22"/>
          <w:szCs w:val="22"/>
        </w:rPr>
        <w:t>.</w:t>
      </w:r>
    </w:p>
    <w:p w14:paraId="0E300271" w14:textId="77777777" w:rsidR="00AF4DEA" w:rsidRPr="00AF4DEA" w:rsidRDefault="00AF4DEA" w:rsidP="00AF4DEA">
      <w:pPr>
        <w:pStyle w:val="Bibliography"/>
        <w:spacing w:after="240"/>
        <w:ind w:left="567" w:hanging="567"/>
        <w:jc w:val="both"/>
        <w:rPr>
          <w:rFonts w:ascii="Book Antiqua" w:hAnsi="Book Antiqua"/>
          <w:sz w:val="22"/>
          <w:szCs w:val="22"/>
        </w:rPr>
      </w:pPr>
      <w:r w:rsidRPr="00AF4DEA">
        <w:rPr>
          <w:rFonts w:ascii="Book Antiqua" w:hAnsi="Book Antiqua"/>
          <w:sz w:val="22"/>
          <w:szCs w:val="22"/>
        </w:rPr>
        <w:t xml:space="preserve">Suwandi, P. N. (2002). Ilmu Pariwisata: Sebuah Pengantar Perdana. </w:t>
      </w:r>
      <w:r w:rsidRPr="00AF4DEA">
        <w:rPr>
          <w:rFonts w:ascii="Book Antiqua" w:hAnsi="Book Antiqua"/>
          <w:i/>
          <w:iCs/>
          <w:sz w:val="22"/>
          <w:szCs w:val="22"/>
        </w:rPr>
        <w:t>Jakarta: Pradnya Paramita</w:t>
      </w:r>
      <w:r w:rsidRPr="00AF4DEA">
        <w:rPr>
          <w:rFonts w:ascii="Book Antiqua" w:hAnsi="Book Antiqua"/>
          <w:sz w:val="22"/>
          <w:szCs w:val="22"/>
        </w:rPr>
        <w:t>.</w:t>
      </w:r>
    </w:p>
    <w:p w14:paraId="62DA5A94" w14:textId="77777777" w:rsidR="00AF4DEA" w:rsidRPr="00AF4DEA" w:rsidRDefault="00AF4DEA" w:rsidP="00AF4DEA">
      <w:pPr>
        <w:pStyle w:val="Bibliography"/>
        <w:spacing w:after="240"/>
        <w:ind w:left="567" w:hanging="567"/>
        <w:jc w:val="both"/>
        <w:rPr>
          <w:rFonts w:ascii="Book Antiqua" w:hAnsi="Book Antiqua"/>
          <w:sz w:val="22"/>
          <w:szCs w:val="22"/>
        </w:rPr>
      </w:pPr>
      <w:r w:rsidRPr="00AF4DEA">
        <w:rPr>
          <w:rFonts w:ascii="Book Antiqua" w:hAnsi="Book Antiqua"/>
          <w:sz w:val="22"/>
          <w:szCs w:val="22"/>
        </w:rPr>
        <w:t xml:space="preserve">Suwantoro, G. (2019). </w:t>
      </w:r>
      <w:r w:rsidRPr="00AF4DEA">
        <w:rPr>
          <w:rFonts w:ascii="Book Antiqua" w:hAnsi="Book Antiqua"/>
          <w:i/>
          <w:iCs/>
          <w:sz w:val="22"/>
          <w:szCs w:val="22"/>
        </w:rPr>
        <w:t>Dasar-dasar pariwisata</w:t>
      </w:r>
      <w:r w:rsidRPr="00AF4DEA">
        <w:rPr>
          <w:rFonts w:ascii="Book Antiqua" w:hAnsi="Book Antiqua"/>
          <w:sz w:val="22"/>
          <w:szCs w:val="22"/>
        </w:rPr>
        <w:t>.</w:t>
      </w:r>
    </w:p>
    <w:p w14:paraId="6DD1BC13" w14:textId="77777777" w:rsidR="00AF4DEA" w:rsidRPr="00AF4DEA" w:rsidRDefault="00AF4DEA" w:rsidP="00AF4DEA">
      <w:pPr>
        <w:pStyle w:val="Bibliography"/>
        <w:spacing w:after="240"/>
        <w:ind w:left="567" w:hanging="567"/>
        <w:jc w:val="both"/>
        <w:rPr>
          <w:rFonts w:ascii="Book Antiqua" w:hAnsi="Book Antiqua"/>
          <w:sz w:val="22"/>
          <w:szCs w:val="22"/>
        </w:rPr>
      </w:pPr>
      <w:r w:rsidRPr="00AF4DEA">
        <w:rPr>
          <w:rFonts w:ascii="Book Antiqua" w:hAnsi="Book Antiqua"/>
          <w:sz w:val="22"/>
          <w:szCs w:val="22"/>
        </w:rPr>
        <w:t xml:space="preserve">Tanjung, I. S. (2019). </w:t>
      </w:r>
      <w:r w:rsidRPr="00AF4DEA">
        <w:rPr>
          <w:rFonts w:ascii="Book Antiqua" w:hAnsi="Book Antiqua"/>
          <w:i/>
          <w:iCs/>
          <w:sz w:val="22"/>
          <w:szCs w:val="22"/>
        </w:rPr>
        <w:t>Dampak Objek Wisata Religi Terhadap Pendapatan Dan Peluang Usaha Pedagang Di Sekitar Masjid Raya Baiturrahman Dan Makam Syiah Kuala</w:t>
      </w:r>
      <w:r w:rsidRPr="00AF4DEA">
        <w:rPr>
          <w:rFonts w:ascii="Book Antiqua" w:hAnsi="Book Antiqua"/>
          <w:sz w:val="22"/>
          <w:szCs w:val="22"/>
        </w:rPr>
        <w:t>.</w:t>
      </w:r>
    </w:p>
    <w:p w14:paraId="2C12BB31" w14:textId="22291CB7" w:rsidR="0067768A" w:rsidRDefault="00AF4DEA" w:rsidP="00AF4DEA">
      <w:pPr>
        <w:spacing w:before="240" w:after="240"/>
        <w:ind w:left="567" w:hanging="567"/>
        <w:jc w:val="both"/>
        <w:rPr>
          <w:rFonts w:ascii="Book Antiqua" w:hAnsi="Book Antiqua" w:cs="Arial"/>
          <w:color w:val="222222"/>
          <w:sz w:val="22"/>
          <w:szCs w:val="22"/>
          <w:shd w:val="clear" w:color="auto" w:fill="FFFFFF"/>
        </w:rPr>
      </w:pPr>
      <w:r w:rsidRPr="00AF4DEA">
        <w:rPr>
          <w:rFonts w:ascii="Book Antiqua" w:hAnsi="Book Antiqua"/>
          <w:sz w:val="22"/>
          <w:szCs w:val="22"/>
        </w:rPr>
        <w:t xml:space="preserve">Wulansari, A. D., &amp; Yulistiyono, H. (2021). </w:t>
      </w:r>
      <w:r w:rsidRPr="00AF4DEA">
        <w:rPr>
          <w:rFonts w:ascii="Book Antiqua" w:hAnsi="Book Antiqua"/>
          <w:i/>
          <w:iCs/>
          <w:sz w:val="22"/>
          <w:szCs w:val="22"/>
        </w:rPr>
        <w:t>Analisis Dampak Ekonomi Keberadaan Desa Wisata Kemantren Terhadap Perekonomian Masyarakat Lokal</w:t>
      </w:r>
      <w:r w:rsidRPr="00AF4DEA">
        <w:rPr>
          <w:rFonts w:ascii="Book Antiqua" w:hAnsi="Book Antiqua"/>
          <w:sz w:val="22"/>
          <w:szCs w:val="22"/>
        </w:rPr>
        <w:t xml:space="preserve">. </w:t>
      </w:r>
      <w:r w:rsidRPr="00AF4DEA">
        <w:rPr>
          <w:rFonts w:ascii="Book Antiqua" w:hAnsi="Book Antiqua"/>
          <w:i/>
          <w:iCs/>
          <w:sz w:val="22"/>
          <w:szCs w:val="22"/>
        </w:rPr>
        <w:t>6</w:t>
      </w:r>
      <w:r w:rsidRPr="00AF4DEA">
        <w:rPr>
          <w:rFonts w:ascii="Book Antiqua" w:hAnsi="Book Antiqua"/>
          <w:sz w:val="22"/>
          <w:szCs w:val="22"/>
        </w:rPr>
        <w:t>(1), 1116–1126</w:t>
      </w:r>
      <w:r w:rsidRPr="00354551">
        <w:rPr>
          <w:rFonts w:ascii="Book Antiqua" w:hAnsi="Book Antiqua"/>
        </w:rPr>
        <w:t>.</w:t>
      </w:r>
    </w:p>
    <w:p w14:paraId="63C18E0B" w14:textId="77777777" w:rsidR="0067768A" w:rsidRDefault="0067768A" w:rsidP="00B577FB">
      <w:pPr>
        <w:spacing w:before="240"/>
        <w:ind w:left="567" w:hanging="567"/>
        <w:jc w:val="both"/>
        <w:rPr>
          <w:rFonts w:ascii="Book Antiqua" w:hAnsi="Book Antiqua" w:cs="Arial"/>
          <w:color w:val="222222"/>
          <w:sz w:val="22"/>
          <w:szCs w:val="22"/>
          <w:shd w:val="clear" w:color="auto" w:fill="FFFFFF"/>
        </w:rPr>
      </w:pPr>
    </w:p>
    <w:sectPr w:rsidR="0067768A" w:rsidSect="00370760">
      <w:type w:val="continuous"/>
      <w:pgSz w:w="11906" w:h="16838"/>
      <w:pgMar w:top="1701" w:right="1701" w:bottom="1134" w:left="1701" w:header="624" w:footer="510" w:gutter="0"/>
      <w:cols w:num="2"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0A4CC" w14:textId="77777777" w:rsidR="00C45C52" w:rsidRDefault="00C45C52">
      <w:r>
        <w:separator/>
      </w:r>
    </w:p>
  </w:endnote>
  <w:endnote w:type="continuationSeparator" w:id="0">
    <w:p w14:paraId="25904271" w14:textId="77777777" w:rsidR="00C45C52" w:rsidRDefault="00C4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oto Sans Symbols">
    <w:altName w:val="Times New Roman"/>
    <w:charset w:val="00"/>
    <w:family w:val="auto"/>
    <w:pitch w:val="default"/>
  </w:font>
  <w:font w:name="TimesNewRomanPSMT">
    <w:altName w:val="Times New Roman"/>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w:charset w:val="00"/>
    <w:family w:val="swiss"/>
    <w:pitch w:val="variable"/>
    <w:sig w:usb0="E00082FF" w:usb1="400078FF" w:usb2="00000021"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357203565"/>
      <w:docPartObj>
        <w:docPartGallery w:val="Page Numbers (Bottom of Page)"/>
        <w:docPartUnique/>
      </w:docPartObj>
    </w:sdtPr>
    <w:sdtEndPr>
      <w:rPr>
        <w:noProof/>
        <w:sz w:val="20"/>
        <w:szCs w:val="20"/>
      </w:rPr>
    </w:sdtEndPr>
    <w:sdtContent>
      <w:p w14:paraId="06035A14" w14:textId="65BBEC09" w:rsidR="00B96256" w:rsidRPr="002D346E" w:rsidRDefault="00B96256">
        <w:pPr>
          <w:pStyle w:val="Footer"/>
          <w:jc w:val="center"/>
          <w:rPr>
            <w:sz w:val="20"/>
            <w:szCs w:val="20"/>
          </w:rPr>
        </w:pPr>
        <w:r w:rsidRPr="002D346E">
          <w:rPr>
            <w:noProof w:val="0"/>
            <w:sz w:val="20"/>
            <w:szCs w:val="20"/>
          </w:rPr>
          <w:fldChar w:fldCharType="begin"/>
        </w:r>
        <w:r w:rsidRPr="002D346E">
          <w:rPr>
            <w:sz w:val="20"/>
            <w:szCs w:val="20"/>
          </w:rPr>
          <w:instrText xml:space="preserve"> PAGE   \* MERGEFORMAT </w:instrText>
        </w:r>
        <w:r w:rsidRPr="002D346E">
          <w:rPr>
            <w:noProof w:val="0"/>
            <w:sz w:val="20"/>
            <w:szCs w:val="20"/>
          </w:rPr>
          <w:fldChar w:fldCharType="separate"/>
        </w:r>
        <w:r w:rsidRPr="002D346E">
          <w:rPr>
            <w:sz w:val="20"/>
            <w:szCs w:val="20"/>
          </w:rPr>
          <w:t>2</w:t>
        </w:r>
        <w:r w:rsidRPr="002D346E">
          <w:rPr>
            <w:sz w:val="20"/>
            <w:szCs w:val="20"/>
          </w:rPr>
          <w:fldChar w:fldCharType="end"/>
        </w:r>
      </w:p>
    </w:sdtContent>
  </w:sdt>
  <w:p w14:paraId="2D389E02" w14:textId="77777777" w:rsidR="0087694D" w:rsidRDefault="00876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C6930" w14:textId="77777777" w:rsidR="00491C57" w:rsidRPr="00917760" w:rsidRDefault="00155F9A" w:rsidP="00917760">
    <w:pPr>
      <w:pStyle w:val="Footer"/>
      <w:ind w:right="360"/>
    </w:pPr>
    <w:r>
      <w:rPr>
        <w:sz w:val="20"/>
        <w:szCs w:val="20"/>
      </w:rPr>
      <w:t>JEPA, ISSN: 2614-4670 (p), ISSN: 2598-8174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187F8" w14:textId="77777777" w:rsidR="00C45C52" w:rsidRDefault="00C45C52">
      <w:r>
        <w:separator/>
      </w:r>
    </w:p>
  </w:footnote>
  <w:footnote w:type="continuationSeparator" w:id="0">
    <w:p w14:paraId="521399AA" w14:textId="77777777" w:rsidR="00C45C52" w:rsidRDefault="00C45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F6667" w14:textId="210231C6" w:rsidR="005F34B3" w:rsidRPr="009E5FA6" w:rsidRDefault="00CD2EE3" w:rsidP="005F34B3">
    <w:pPr>
      <w:pStyle w:val="Header"/>
      <w:rPr>
        <w:rFonts w:ascii="Book Antiqua" w:hAnsi="Book Antiqua" w:cs="Calibri"/>
        <w:sz w:val="20"/>
        <w:szCs w:val="20"/>
        <w:shd w:val="clear" w:color="auto" w:fill="FFFFFF"/>
      </w:rPr>
    </w:pPr>
    <w:bookmarkStart w:id="3" w:name="_Hlk122268602"/>
    <w:r>
      <w:rPr>
        <w:rFonts w:ascii="Book Antiqua" w:hAnsi="Book Antiqua" w:cs="Calibri"/>
        <w:sz w:val="20"/>
        <w:szCs w:val="20"/>
        <w:shd w:val="clear" w:color="auto" w:fill="FFFFFF"/>
      </w:rPr>
      <w:t>Jurnal</w:t>
    </w:r>
    <w:r w:rsidR="005F34B3" w:rsidRPr="009E5FA6">
      <w:rPr>
        <w:rFonts w:ascii="Book Antiqua" w:hAnsi="Book Antiqua" w:cs="Calibri"/>
        <w:sz w:val="20"/>
        <w:szCs w:val="20"/>
        <w:shd w:val="clear" w:color="auto" w:fill="FFFFFF"/>
      </w:rPr>
      <w:t xml:space="preserve"> Hexagro. Vol. </w:t>
    </w:r>
    <w:r w:rsidR="00D705EF">
      <w:rPr>
        <w:rFonts w:ascii="Book Antiqua" w:hAnsi="Book Antiqua" w:cs="Calibri"/>
        <w:sz w:val="20"/>
        <w:szCs w:val="20"/>
        <w:shd w:val="clear" w:color="auto" w:fill="FFFFFF"/>
      </w:rPr>
      <w:t>9</w:t>
    </w:r>
    <w:r w:rsidR="005F34B3" w:rsidRPr="009E5FA6">
      <w:rPr>
        <w:rFonts w:ascii="Book Antiqua" w:hAnsi="Book Antiqua" w:cs="Calibri"/>
        <w:sz w:val="20"/>
        <w:szCs w:val="20"/>
        <w:shd w:val="clear" w:color="auto" w:fill="FFFFFF"/>
      </w:rPr>
      <w:t xml:space="preserve">. No. </w:t>
    </w:r>
    <w:r w:rsidR="0040185F">
      <w:rPr>
        <w:rFonts w:ascii="Book Antiqua" w:hAnsi="Book Antiqua" w:cs="Calibri"/>
        <w:sz w:val="20"/>
        <w:szCs w:val="20"/>
        <w:shd w:val="clear" w:color="auto" w:fill="FFFFFF"/>
      </w:rPr>
      <w:t>2</w:t>
    </w:r>
    <w:r w:rsidR="005F34B3">
      <w:rPr>
        <w:rFonts w:ascii="Book Antiqua" w:hAnsi="Book Antiqua" w:cs="Calibri"/>
        <w:sz w:val="20"/>
        <w:szCs w:val="20"/>
        <w:shd w:val="clear" w:color="auto" w:fill="FFFFFF"/>
      </w:rPr>
      <w:t>.</w:t>
    </w:r>
    <w:r w:rsidR="005F34B3" w:rsidRPr="009E5FA6">
      <w:rPr>
        <w:rFonts w:ascii="Book Antiqua" w:hAnsi="Book Antiqua" w:cs="Calibri"/>
        <w:sz w:val="20"/>
        <w:szCs w:val="20"/>
        <w:shd w:val="clear" w:color="auto" w:fill="FFFFFF"/>
      </w:rPr>
      <w:t xml:space="preserve"> </w:t>
    </w:r>
    <w:r w:rsidR="0040185F">
      <w:rPr>
        <w:rFonts w:ascii="Book Antiqua" w:hAnsi="Book Antiqua" w:cs="Calibri"/>
        <w:sz w:val="20"/>
        <w:szCs w:val="20"/>
        <w:shd w:val="clear" w:color="auto" w:fill="FFFFFF"/>
      </w:rPr>
      <w:t>August</w:t>
    </w:r>
    <w:r w:rsidR="005F34B3" w:rsidRPr="009E5FA6">
      <w:rPr>
        <w:rFonts w:ascii="Book Antiqua" w:hAnsi="Book Antiqua" w:cs="Calibri"/>
        <w:sz w:val="20"/>
        <w:szCs w:val="20"/>
        <w:shd w:val="clear" w:color="auto" w:fill="FFFFFF"/>
      </w:rPr>
      <w:t xml:space="preserve"> 202</w:t>
    </w:r>
    <w:r w:rsidR="00D705EF">
      <w:rPr>
        <w:rFonts w:ascii="Book Antiqua" w:hAnsi="Book Antiqua" w:cs="Calibri"/>
        <w:sz w:val="20"/>
        <w:szCs w:val="20"/>
        <w:shd w:val="clear" w:color="auto" w:fill="FFFFFF"/>
      </w:rPr>
      <w:t>5</w:t>
    </w:r>
    <w:r w:rsidR="005F34B3" w:rsidRPr="009E5FA6">
      <w:rPr>
        <w:rFonts w:ascii="Book Antiqua" w:hAnsi="Book Antiqua" w:cs="Calibri"/>
        <w:sz w:val="20"/>
        <w:szCs w:val="20"/>
        <w:shd w:val="clear" w:color="auto" w:fill="FFFFFF"/>
      </w:rPr>
      <w:t xml:space="preserve"> </w:t>
    </w:r>
    <w:r w:rsidR="005F34B3" w:rsidRPr="009E5FA6">
      <w:rPr>
        <w:rFonts w:ascii="Book Antiqua" w:hAnsi="Book Antiqua" w:cs="Calibri"/>
        <w:sz w:val="20"/>
        <w:szCs w:val="20"/>
        <w:shd w:val="clear" w:color="auto" w:fill="FFFFFF"/>
      </w:rPr>
      <w:tab/>
    </w:r>
    <w:r w:rsidR="005F34B3" w:rsidRPr="009E5FA6">
      <w:rPr>
        <w:rFonts w:ascii="Book Antiqua" w:hAnsi="Book Antiqua" w:cs="Calibri"/>
        <w:sz w:val="20"/>
        <w:szCs w:val="20"/>
        <w:shd w:val="clear" w:color="auto" w:fill="FFFFFF"/>
      </w:rPr>
      <w:tab/>
      <w:t>P-ISSN: 2459-269E-ISSN: 2686-3316</w:t>
    </w:r>
  </w:p>
  <w:p w14:paraId="5FD8680A" w14:textId="7E395F0E" w:rsidR="005F34B3" w:rsidRPr="009E5FA6" w:rsidRDefault="005F34B3" w:rsidP="005F34B3">
    <w:pPr>
      <w:pStyle w:val="Header"/>
      <w:rPr>
        <w:rFonts w:ascii="Book Antiqua" w:hAnsi="Book Antiqua" w:cs="Calibri"/>
        <w:sz w:val="20"/>
        <w:szCs w:val="20"/>
      </w:rPr>
    </w:pPr>
    <w:r w:rsidRPr="009E5FA6">
      <w:rPr>
        <w:rFonts w:ascii="Book Antiqua" w:hAnsi="Book Antiqua" w:cs="Calibri"/>
        <w:sz w:val="20"/>
        <w:szCs w:val="20"/>
        <w:shd w:val="clear" w:color="auto" w:fill="FFFFFF"/>
      </w:rPr>
      <w:t xml:space="preserve">DOI: </w:t>
    </w:r>
    <w:r w:rsidRPr="009E5FA6">
      <w:rPr>
        <w:rFonts w:ascii="Book Antiqua" w:hAnsi="Book Antiqua" w:cs="Noto Sans"/>
        <w:sz w:val="20"/>
        <w:szCs w:val="20"/>
        <w:shd w:val="clear" w:color="auto" w:fill="FFFFFF"/>
      </w:rPr>
      <w:t>10.36423/hexagro.v</w:t>
    </w:r>
    <w:r w:rsidR="00D705EF">
      <w:rPr>
        <w:rFonts w:ascii="Book Antiqua" w:hAnsi="Book Antiqua" w:cs="Noto Sans"/>
        <w:sz w:val="20"/>
        <w:szCs w:val="20"/>
        <w:shd w:val="clear" w:color="auto" w:fill="FFFFFF"/>
      </w:rPr>
      <w:t>9</w:t>
    </w:r>
    <w:r w:rsidRPr="009E5FA6">
      <w:rPr>
        <w:rFonts w:ascii="Book Antiqua" w:hAnsi="Book Antiqua" w:cs="Noto Sans"/>
        <w:sz w:val="20"/>
        <w:szCs w:val="20"/>
        <w:shd w:val="clear" w:color="auto" w:fill="FFFFFF"/>
      </w:rPr>
      <w:t>i</w:t>
    </w:r>
    <w:r w:rsidR="0040185F">
      <w:rPr>
        <w:rFonts w:ascii="Book Antiqua" w:hAnsi="Book Antiqua" w:cs="Noto Sans"/>
        <w:sz w:val="20"/>
        <w:szCs w:val="20"/>
        <w:shd w:val="clear" w:color="auto" w:fill="FFFFFF"/>
      </w:rPr>
      <w:t>2</w:t>
    </w:r>
    <w:r w:rsidRPr="009E5FA6">
      <w:rPr>
        <w:rFonts w:ascii="Book Antiqua" w:hAnsi="Book Antiqua" w:cs="Noto Sans"/>
        <w:sz w:val="20"/>
        <w:szCs w:val="20"/>
        <w:shd w:val="clear" w:color="auto" w:fill="FFFFFF"/>
      </w:rPr>
      <w:t>.</w:t>
    </w:r>
    <w:r w:rsidR="0040185F">
      <w:rPr>
        <w:rFonts w:ascii="Book Antiqua" w:hAnsi="Book Antiqua" w:cs="Noto Sans"/>
        <w:sz w:val="20"/>
        <w:szCs w:val="20"/>
        <w:shd w:val="clear" w:color="auto" w:fill="FFFFFF"/>
      </w:rPr>
      <w:t>2</w:t>
    </w:r>
    <w:r w:rsidR="00C65C47">
      <w:rPr>
        <w:rFonts w:ascii="Book Antiqua" w:hAnsi="Book Antiqua" w:cs="Noto Sans"/>
        <w:sz w:val="20"/>
        <w:szCs w:val="20"/>
        <w:shd w:val="clear" w:color="auto" w:fill="FFFFFF"/>
      </w:rPr>
      <w:t>255</w:t>
    </w:r>
  </w:p>
  <w:p w14:paraId="0C1C33C2" w14:textId="577BD05C" w:rsidR="005F34B3" w:rsidRDefault="005F34B3" w:rsidP="005F34B3">
    <w:pPr>
      <w:pBdr>
        <w:bottom w:val="single" w:sz="12" w:space="1" w:color="auto"/>
      </w:pBdr>
      <w:rPr>
        <w:b/>
        <w:i/>
        <w:sz w:val="20"/>
        <w:szCs w:val="20"/>
      </w:rPr>
    </w:pPr>
  </w:p>
  <w:bookmarkEnd w:id="3"/>
  <w:p w14:paraId="7645A75D" w14:textId="77777777" w:rsidR="00EB0ED4" w:rsidRDefault="00EB0E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F2AC49D2"/>
    <w:lvl w:ilvl="0" w:tplc="B6E269B0">
      <w:start w:val="1"/>
      <w:numFmt w:val="lowerLetter"/>
      <w:lvlText w:val="(%1)"/>
      <w:lvlJc w:val="left"/>
      <w:pPr>
        <w:ind w:left="3648" w:hanging="360"/>
      </w:pPr>
      <w:rPr>
        <w:rFonts w:hint="default"/>
      </w:rPr>
    </w:lvl>
    <w:lvl w:ilvl="1" w:tplc="E49E2D2A" w:tentative="1">
      <w:start w:val="1"/>
      <w:numFmt w:val="lowerLetter"/>
      <w:lvlText w:val="%2."/>
      <w:lvlJc w:val="left"/>
      <w:pPr>
        <w:ind w:left="4368" w:hanging="360"/>
      </w:pPr>
    </w:lvl>
    <w:lvl w:ilvl="2" w:tplc="EB247868" w:tentative="1">
      <w:start w:val="1"/>
      <w:numFmt w:val="lowerRoman"/>
      <w:lvlText w:val="%3."/>
      <w:lvlJc w:val="right"/>
      <w:pPr>
        <w:ind w:left="5088" w:hanging="180"/>
      </w:pPr>
    </w:lvl>
    <w:lvl w:ilvl="3" w:tplc="A3F6B524" w:tentative="1">
      <w:start w:val="1"/>
      <w:numFmt w:val="decimal"/>
      <w:lvlText w:val="%4."/>
      <w:lvlJc w:val="left"/>
      <w:pPr>
        <w:ind w:left="5808" w:hanging="360"/>
      </w:pPr>
    </w:lvl>
    <w:lvl w:ilvl="4" w:tplc="D6E2577E" w:tentative="1">
      <w:start w:val="1"/>
      <w:numFmt w:val="lowerLetter"/>
      <w:lvlText w:val="%5."/>
      <w:lvlJc w:val="left"/>
      <w:pPr>
        <w:ind w:left="6528" w:hanging="360"/>
      </w:pPr>
    </w:lvl>
    <w:lvl w:ilvl="5" w:tplc="F6885626" w:tentative="1">
      <w:start w:val="1"/>
      <w:numFmt w:val="lowerRoman"/>
      <w:lvlText w:val="%6."/>
      <w:lvlJc w:val="right"/>
      <w:pPr>
        <w:ind w:left="7248" w:hanging="180"/>
      </w:pPr>
    </w:lvl>
    <w:lvl w:ilvl="6" w:tplc="64C423C8" w:tentative="1">
      <w:start w:val="1"/>
      <w:numFmt w:val="decimal"/>
      <w:lvlText w:val="%7."/>
      <w:lvlJc w:val="left"/>
      <w:pPr>
        <w:ind w:left="7968" w:hanging="360"/>
      </w:pPr>
    </w:lvl>
    <w:lvl w:ilvl="7" w:tplc="2DCC4AD0" w:tentative="1">
      <w:start w:val="1"/>
      <w:numFmt w:val="lowerLetter"/>
      <w:lvlText w:val="%8."/>
      <w:lvlJc w:val="left"/>
      <w:pPr>
        <w:ind w:left="8688" w:hanging="360"/>
      </w:pPr>
    </w:lvl>
    <w:lvl w:ilvl="8" w:tplc="923A548C" w:tentative="1">
      <w:start w:val="1"/>
      <w:numFmt w:val="lowerRoman"/>
      <w:lvlText w:val="%9."/>
      <w:lvlJc w:val="right"/>
      <w:pPr>
        <w:ind w:left="9408" w:hanging="180"/>
      </w:pPr>
    </w:lvl>
  </w:abstractNum>
  <w:abstractNum w:abstractNumId="1" w15:restartNumberingAfterBreak="0">
    <w:nsid w:val="00E045F3"/>
    <w:multiLevelType w:val="hybridMultilevel"/>
    <w:tmpl w:val="74788342"/>
    <w:lvl w:ilvl="0" w:tplc="FFFFFFFF">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02B16B40"/>
    <w:multiLevelType w:val="hybridMultilevel"/>
    <w:tmpl w:val="A260EAD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057B7CF1"/>
    <w:multiLevelType w:val="multilevel"/>
    <w:tmpl w:val="EE028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1457D3"/>
    <w:multiLevelType w:val="hybridMultilevel"/>
    <w:tmpl w:val="6C8E24FA"/>
    <w:lvl w:ilvl="0" w:tplc="B7863B10">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7033584"/>
    <w:multiLevelType w:val="hybridMultilevel"/>
    <w:tmpl w:val="3F46CCAC"/>
    <w:lvl w:ilvl="0" w:tplc="8410E046">
      <w:start w:val="1"/>
      <w:numFmt w:val="decimal"/>
      <w:lvlText w:val="%1"/>
      <w:lvlJc w:val="left"/>
      <w:pPr>
        <w:ind w:left="1080" w:hanging="360"/>
      </w:pPr>
      <w:rPr>
        <w:rFonts w:hint="default"/>
        <w:vertAlign w:val="superscrip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07A90778"/>
    <w:multiLevelType w:val="hybridMultilevel"/>
    <w:tmpl w:val="7A326A56"/>
    <w:lvl w:ilvl="0" w:tplc="1A0E124A">
      <w:start w:val="1"/>
      <w:numFmt w:val="decimal"/>
      <w:lvlText w:val="%1."/>
      <w:lvlJc w:val="left"/>
      <w:pPr>
        <w:ind w:left="3009" w:hanging="361"/>
      </w:pPr>
      <w:rPr>
        <w:rFonts w:ascii="Times New Roman" w:eastAsia="Times New Roman" w:hAnsi="Times New Roman" w:cs="Times New Roman" w:hint="default"/>
        <w:w w:val="100"/>
        <w:sz w:val="24"/>
        <w:szCs w:val="24"/>
        <w:lang w:val="id" w:eastAsia="en-US" w:bidi="ar-SA"/>
      </w:rPr>
    </w:lvl>
    <w:lvl w:ilvl="1" w:tplc="EF203F28">
      <w:numFmt w:val="bullet"/>
      <w:lvlText w:val="•"/>
      <w:lvlJc w:val="left"/>
      <w:pPr>
        <w:ind w:left="3750" w:hanging="361"/>
      </w:pPr>
      <w:rPr>
        <w:rFonts w:hint="default"/>
        <w:lang w:val="id" w:eastAsia="en-US" w:bidi="ar-SA"/>
      </w:rPr>
    </w:lvl>
    <w:lvl w:ilvl="2" w:tplc="5C26776A">
      <w:numFmt w:val="bullet"/>
      <w:lvlText w:val="•"/>
      <w:lvlJc w:val="left"/>
      <w:pPr>
        <w:ind w:left="4501" w:hanging="361"/>
      </w:pPr>
      <w:rPr>
        <w:rFonts w:hint="default"/>
        <w:lang w:val="id" w:eastAsia="en-US" w:bidi="ar-SA"/>
      </w:rPr>
    </w:lvl>
    <w:lvl w:ilvl="3" w:tplc="BA08373C">
      <w:numFmt w:val="bullet"/>
      <w:lvlText w:val="•"/>
      <w:lvlJc w:val="left"/>
      <w:pPr>
        <w:ind w:left="5252" w:hanging="361"/>
      </w:pPr>
      <w:rPr>
        <w:rFonts w:hint="default"/>
        <w:lang w:val="id" w:eastAsia="en-US" w:bidi="ar-SA"/>
      </w:rPr>
    </w:lvl>
    <w:lvl w:ilvl="4" w:tplc="65525C48">
      <w:numFmt w:val="bullet"/>
      <w:lvlText w:val="•"/>
      <w:lvlJc w:val="left"/>
      <w:pPr>
        <w:ind w:left="6003" w:hanging="361"/>
      </w:pPr>
      <w:rPr>
        <w:rFonts w:hint="default"/>
        <w:lang w:val="id" w:eastAsia="en-US" w:bidi="ar-SA"/>
      </w:rPr>
    </w:lvl>
    <w:lvl w:ilvl="5" w:tplc="D41270EE">
      <w:numFmt w:val="bullet"/>
      <w:lvlText w:val="•"/>
      <w:lvlJc w:val="left"/>
      <w:pPr>
        <w:ind w:left="6754" w:hanging="361"/>
      </w:pPr>
      <w:rPr>
        <w:rFonts w:hint="default"/>
        <w:lang w:val="id" w:eastAsia="en-US" w:bidi="ar-SA"/>
      </w:rPr>
    </w:lvl>
    <w:lvl w:ilvl="6" w:tplc="F8FA2D46">
      <w:numFmt w:val="bullet"/>
      <w:lvlText w:val="•"/>
      <w:lvlJc w:val="left"/>
      <w:pPr>
        <w:ind w:left="7504" w:hanging="361"/>
      </w:pPr>
      <w:rPr>
        <w:rFonts w:hint="default"/>
        <w:lang w:val="id" w:eastAsia="en-US" w:bidi="ar-SA"/>
      </w:rPr>
    </w:lvl>
    <w:lvl w:ilvl="7" w:tplc="4CD057A4">
      <w:numFmt w:val="bullet"/>
      <w:lvlText w:val="•"/>
      <w:lvlJc w:val="left"/>
      <w:pPr>
        <w:ind w:left="8255" w:hanging="361"/>
      </w:pPr>
      <w:rPr>
        <w:rFonts w:hint="default"/>
        <w:lang w:val="id" w:eastAsia="en-US" w:bidi="ar-SA"/>
      </w:rPr>
    </w:lvl>
    <w:lvl w:ilvl="8" w:tplc="B9020898">
      <w:numFmt w:val="bullet"/>
      <w:lvlText w:val="•"/>
      <w:lvlJc w:val="left"/>
      <w:pPr>
        <w:ind w:left="9006" w:hanging="361"/>
      </w:pPr>
      <w:rPr>
        <w:rFonts w:hint="default"/>
        <w:lang w:val="id" w:eastAsia="en-US" w:bidi="ar-SA"/>
      </w:rPr>
    </w:lvl>
  </w:abstractNum>
  <w:abstractNum w:abstractNumId="7" w15:restartNumberingAfterBreak="0">
    <w:nsid w:val="0892778E"/>
    <w:multiLevelType w:val="hybridMultilevel"/>
    <w:tmpl w:val="AC466DC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08CE7EE3"/>
    <w:multiLevelType w:val="hybridMultilevel"/>
    <w:tmpl w:val="F4B8D3AE"/>
    <w:lvl w:ilvl="0" w:tplc="E57677F8">
      <w:start w:val="2"/>
      <w:numFmt w:val="bullet"/>
      <w:lvlText w:val=""/>
      <w:lvlJc w:val="left"/>
      <w:pPr>
        <w:ind w:left="720" w:hanging="360"/>
      </w:pPr>
      <w:rPr>
        <w:rFonts w:ascii="Wingdings" w:eastAsiaTheme="minorHAnsi" w:hAnsi="Wingdings" w:cstheme="minorBid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0B5A22CC"/>
    <w:multiLevelType w:val="hybridMultilevel"/>
    <w:tmpl w:val="1A3CD77C"/>
    <w:lvl w:ilvl="0" w:tplc="E9D66E82">
      <w:start w:val="1"/>
      <w:numFmt w:val="decimal"/>
      <w:lvlText w:val="%1."/>
      <w:lvlJc w:val="left"/>
      <w:pPr>
        <w:ind w:left="1287" w:hanging="360"/>
      </w:pPr>
      <w:rPr>
        <w:rFonts w:hint="default"/>
      </w:rPr>
    </w:lvl>
    <w:lvl w:ilvl="1" w:tplc="E944819A" w:tentative="1">
      <w:start w:val="1"/>
      <w:numFmt w:val="lowerLetter"/>
      <w:lvlText w:val="%2."/>
      <w:lvlJc w:val="left"/>
      <w:pPr>
        <w:ind w:left="2007" w:hanging="360"/>
      </w:pPr>
    </w:lvl>
    <w:lvl w:ilvl="2" w:tplc="65607282" w:tentative="1">
      <w:start w:val="1"/>
      <w:numFmt w:val="lowerRoman"/>
      <w:lvlText w:val="%3."/>
      <w:lvlJc w:val="right"/>
      <w:pPr>
        <w:ind w:left="2727" w:hanging="180"/>
      </w:pPr>
    </w:lvl>
    <w:lvl w:ilvl="3" w:tplc="51D4922A" w:tentative="1">
      <w:start w:val="1"/>
      <w:numFmt w:val="decimal"/>
      <w:lvlText w:val="%4."/>
      <w:lvlJc w:val="left"/>
      <w:pPr>
        <w:ind w:left="3447" w:hanging="360"/>
      </w:pPr>
    </w:lvl>
    <w:lvl w:ilvl="4" w:tplc="CE60C8FE" w:tentative="1">
      <w:start w:val="1"/>
      <w:numFmt w:val="lowerLetter"/>
      <w:lvlText w:val="%5."/>
      <w:lvlJc w:val="left"/>
      <w:pPr>
        <w:ind w:left="4167" w:hanging="360"/>
      </w:pPr>
    </w:lvl>
    <w:lvl w:ilvl="5" w:tplc="6172E6F6" w:tentative="1">
      <w:start w:val="1"/>
      <w:numFmt w:val="lowerRoman"/>
      <w:lvlText w:val="%6."/>
      <w:lvlJc w:val="right"/>
      <w:pPr>
        <w:ind w:left="4887" w:hanging="180"/>
      </w:pPr>
    </w:lvl>
    <w:lvl w:ilvl="6" w:tplc="18A0FB66" w:tentative="1">
      <w:start w:val="1"/>
      <w:numFmt w:val="decimal"/>
      <w:lvlText w:val="%7."/>
      <w:lvlJc w:val="left"/>
      <w:pPr>
        <w:ind w:left="5607" w:hanging="360"/>
      </w:pPr>
    </w:lvl>
    <w:lvl w:ilvl="7" w:tplc="11FC3BB8" w:tentative="1">
      <w:start w:val="1"/>
      <w:numFmt w:val="lowerLetter"/>
      <w:lvlText w:val="%8."/>
      <w:lvlJc w:val="left"/>
      <w:pPr>
        <w:ind w:left="6327" w:hanging="360"/>
      </w:pPr>
    </w:lvl>
    <w:lvl w:ilvl="8" w:tplc="5E042EDC" w:tentative="1">
      <w:start w:val="1"/>
      <w:numFmt w:val="lowerRoman"/>
      <w:lvlText w:val="%9."/>
      <w:lvlJc w:val="right"/>
      <w:pPr>
        <w:ind w:left="7047" w:hanging="180"/>
      </w:pPr>
    </w:lvl>
  </w:abstractNum>
  <w:abstractNum w:abstractNumId="10" w15:restartNumberingAfterBreak="0">
    <w:nsid w:val="0BAE46FA"/>
    <w:multiLevelType w:val="hybridMultilevel"/>
    <w:tmpl w:val="03C60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BB70B8E"/>
    <w:multiLevelType w:val="multilevel"/>
    <w:tmpl w:val="A510F6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97623B"/>
    <w:multiLevelType w:val="hybridMultilevel"/>
    <w:tmpl w:val="F70E8FB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121D10C1"/>
    <w:multiLevelType w:val="hybridMultilevel"/>
    <w:tmpl w:val="94EEDBE4"/>
    <w:lvl w:ilvl="0" w:tplc="488A35FE">
      <w:start w:val="1"/>
      <w:numFmt w:val="decimal"/>
      <w:lvlText w:val="%1."/>
      <w:lvlJc w:val="left"/>
      <w:pPr>
        <w:ind w:left="720" w:hanging="360"/>
      </w:pPr>
    </w:lvl>
    <w:lvl w:ilvl="1" w:tplc="C5361A50">
      <w:start w:val="1"/>
      <w:numFmt w:val="bullet"/>
      <w:lvlText w:val="o"/>
      <w:lvlJc w:val="left"/>
      <w:pPr>
        <w:ind w:left="1440" w:hanging="360"/>
      </w:pPr>
      <w:rPr>
        <w:rFonts w:ascii="Courier New" w:hAnsi="Courier New" w:cs="Courier New" w:hint="default"/>
      </w:rPr>
    </w:lvl>
    <w:lvl w:ilvl="2" w:tplc="D696D6D4">
      <w:start w:val="1"/>
      <w:numFmt w:val="bullet"/>
      <w:lvlText w:val=""/>
      <w:lvlJc w:val="left"/>
      <w:pPr>
        <w:ind w:left="2160" w:hanging="360"/>
      </w:pPr>
      <w:rPr>
        <w:rFonts w:ascii="Wingdings" w:hAnsi="Wingdings" w:hint="default"/>
      </w:rPr>
    </w:lvl>
    <w:lvl w:ilvl="3" w:tplc="0594416A">
      <w:start w:val="1"/>
      <w:numFmt w:val="bullet"/>
      <w:lvlText w:val=""/>
      <w:lvlJc w:val="left"/>
      <w:pPr>
        <w:ind w:left="2880" w:hanging="360"/>
      </w:pPr>
      <w:rPr>
        <w:rFonts w:ascii="Symbol" w:hAnsi="Symbol" w:hint="default"/>
      </w:rPr>
    </w:lvl>
    <w:lvl w:ilvl="4" w:tplc="0374CEF0">
      <w:start w:val="1"/>
      <w:numFmt w:val="bullet"/>
      <w:lvlText w:val="o"/>
      <w:lvlJc w:val="left"/>
      <w:pPr>
        <w:ind w:left="3600" w:hanging="360"/>
      </w:pPr>
      <w:rPr>
        <w:rFonts w:ascii="Courier New" w:hAnsi="Courier New" w:cs="Courier New" w:hint="default"/>
      </w:rPr>
    </w:lvl>
    <w:lvl w:ilvl="5" w:tplc="66D0B3A2">
      <w:start w:val="1"/>
      <w:numFmt w:val="bullet"/>
      <w:lvlText w:val=""/>
      <w:lvlJc w:val="left"/>
      <w:pPr>
        <w:ind w:left="4320" w:hanging="360"/>
      </w:pPr>
      <w:rPr>
        <w:rFonts w:ascii="Wingdings" w:hAnsi="Wingdings" w:hint="default"/>
      </w:rPr>
    </w:lvl>
    <w:lvl w:ilvl="6" w:tplc="BB22ADA0">
      <w:start w:val="1"/>
      <w:numFmt w:val="bullet"/>
      <w:lvlText w:val=""/>
      <w:lvlJc w:val="left"/>
      <w:pPr>
        <w:ind w:left="5040" w:hanging="360"/>
      </w:pPr>
      <w:rPr>
        <w:rFonts w:ascii="Symbol" w:hAnsi="Symbol" w:hint="default"/>
      </w:rPr>
    </w:lvl>
    <w:lvl w:ilvl="7" w:tplc="69DA3434">
      <w:start w:val="1"/>
      <w:numFmt w:val="bullet"/>
      <w:lvlText w:val="o"/>
      <w:lvlJc w:val="left"/>
      <w:pPr>
        <w:ind w:left="5760" w:hanging="360"/>
      </w:pPr>
      <w:rPr>
        <w:rFonts w:ascii="Courier New" w:hAnsi="Courier New" w:cs="Courier New" w:hint="default"/>
      </w:rPr>
    </w:lvl>
    <w:lvl w:ilvl="8" w:tplc="39001358">
      <w:start w:val="1"/>
      <w:numFmt w:val="bullet"/>
      <w:lvlText w:val=""/>
      <w:lvlJc w:val="left"/>
      <w:pPr>
        <w:ind w:left="6480" w:hanging="360"/>
      </w:pPr>
      <w:rPr>
        <w:rFonts w:ascii="Wingdings" w:hAnsi="Wingdings" w:hint="default"/>
      </w:rPr>
    </w:lvl>
  </w:abstractNum>
  <w:abstractNum w:abstractNumId="14" w15:restartNumberingAfterBreak="0">
    <w:nsid w:val="131948FE"/>
    <w:multiLevelType w:val="hybridMultilevel"/>
    <w:tmpl w:val="302C650E"/>
    <w:lvl w:ilvl="0" w:tplc="B7863B10">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1B2C2EBA"/>
    <w:multiLevelType w:val="hybridMultilevel"/>
    <w:tmpl w:val="E36894B8"/>
    <w:lvl w:ilvl="0" w:tplc="B708235E">
      <w:start w:val="1"/>
      <w:numFmt w:val="lowerLetter"/>
      <w:lvlText w:val="%1."/>
      <w:lvlJc w:val="left"/>
      <w:pPr>
        <w:ind w:left="720" w:hanging="360"/>
      </w:pPr>
      <w:rPr>
        <w:rFonts w:hint="default"/>
      </w:rPr>
    </w:lvl>
    <w:lvl w:ilvl="1" w:tplc="26BAF64A">
      <w:numFmt w:val="bullet"/>
      <w:lvlText w:val="-"/>
      <w:lvlJc w:val="left"/>
      <w:pPr>
        <w:ind w:left="1440" w:hanging="360"/>
      </w:pPr>
      <w:rPr>
        <w:rFonts w:ascii="Book Antiqua" w:eastAsia="Calibri" w:hAnsi="Book Antiqua" w:cs="Calibri" w:hint="default"/>
      </w:rPr>
    </w:lvl>
    <w:lvl w:ilvl="2" w:tplc="10944964" w:tentative="1">
      <w:start w:val="1"/>
      <w:numFmt w:val="lowerRoman"/>
      <w:lvlText w:val="%3."/>
      <w:lvlJc w:val="right"/>
      <w:pPr>
        <w:ind w:left="2160" w:hanging="180"/>
      </w:pPr>
    </w:lvl>
    <w:lvl w:ilvl="3" w:tplc="FD52D616" w:tentative="1">
      <w:start w:val="1"/>
      <w:numFmt w:val="decimal"/>
      <w:lvlText w:val="%4."/>
      <w:lvlJc w:val="left"/>
      <w:pPr>
        <w:ind w:left="2880" w:hanging="360"/>
      </w:pPr>
    </w:lvl>
    <w:lvl w:ilvl="4" w:tplc="B5422718" w:tentative="1">
      <w:start w:val="1"/>
      <w:numFmt w:val="lowerLetter"/>
      <w:lvlText w:val="%5."/>
      <w:lvlJc w:val="left"/>
      <w:pPr>
        <w:ind w:left="3600" w:hanging="360"/>
      </w:pPr>
    </w:lvl>
    <w:lvl w:ilvl="5" w:tplc="3EF802CE" w:tentative="1">
      <w:start w:val="1"/>
      <w:numFmt w:val="lowerRoman"/>
      <w:lvlText w:val="%6."/>
      <w:lvlJc w:val="right"/>
      <w:pPr>
        <w:ind w:left="4320" w:hanging="180"/>
      </w:pPr>
    </w:lvl>
    <w:lvl w:ilvl="6" w:tplc="D384EB3E" w:tentative="1">
      <w:start w:val="1"/>
      <w:numFmt w:val="decimal"/>
      <w:lvlText w:val="%7."/>
      <w:lvlJc w:val="left"/>
      <w:pPr>
        <w:ind w:left="5040" w:hanging="360"/>
      </w:pPr>
    </w:lvl>
    <w:lvl w:ilvl="7" w:tplc="3DA68854" w:tentative="1">
      <w:start w:val="1"/>
      <w:numFmt w:val="lowerLetter"/>
      <w:lvlText w:val="%8."/>
      <w:lvlJc w:val="left"/>
      <w:pPr>
        <w:ind w:left="5760" w:hanging="360"/>
      </w:pPr>
    </w:lvl>
    <w:lvl w:ilvl="8" w:tplc="7748A868" w:tentative="1">
      <w:start w:val="1"/>
      <w:numFmt w:val="lowerRoman"/>
      <w:lvlText w:val="%9."/>
      <w:lvlJc w:val="right"/>
      <w:pPr>
        <w:ind w:left="6480" w:hanging="180"/>
      </w:pPr>
    </w:lvl>
  </w:abstractNum>
  <w:abstractNum w:abstractNumId="16" w15:restartNumberingAfterBreak="0">
    <w:nsid w:val="1BD03CD6"/>
    <w:multiLevelType w:val="multilevel"/>
    <w:tmpl w:val="A510F6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DB306B0"/>
    <w:multiLevelType w:val="hybridMultilevel"/>
    <w:tmpl w:val="9424B918"/>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1E96173D"/>
    <w:multiLevelType w:val="hybridMultilevel"/>
    <w:tmpl w:val="423EBC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056466D"/>
    <w:multiLevelType w:val="hybridMultilevel"/>
    <w:tmpl w:val="DF42753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22EB41C8"/>
    <w:multiLevelType w:val="multilevel"/>
    <w:tmpl w:val="22EB41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4174AE4"/>
    <w:multiLevelType w:val="multilevel"/>
    <w:tmpl w:val="24174AE4"/>
    <w:lvl w:ilvl="0">
      <w:start w:val="1"/>
      <w:numFmt w:val="decimal"/>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22" w15:restartNumberingAfterBreak="0">
    <w:nsid w:val="24742FFA"/>
    <w:multiLevelType w:val="hybridMultilevel"/>
    <w:tmpl w:val="71E6E230"/>
    <w:lvl w:ilvl="0" w:tplc="AC8CF36A">
      <w:start w:val="1"/>
      <w:numFmt w:val="decimal"/>
      <w:lvlText w:val="%1."/>
      <w:lvlJc w:val="left"/>
      <w:pPr>
        <w:ind w:left="21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24FA4322"/>
    <w:multiLevelType w:val="hybridMultilevel"/>
    <w:tmpl w:val="5BD807C0"/>
    <w:lvl w:ilvl="0" w:tplc="B7863B10">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251A130E"/>
    <w:multiLevelType w:val="hybridMultilevel"/>
    <w:tmpl w:val="1A3CED64"/>
    <w:lvl w:ilvl="0" w:tplc="C4904FEA">
      <w:start w:val="1"/>
      <w:numFmt w:val="upperRoman"/>
      <w:lvlText w:val="%1."/>
      <w:lvlJc w:val="left"/>
      <w:pPr>
        <w:ind w:left="2564" w:hanging="720"/>
      </w:pPr>
      <w:rPr>
        <w:rFonts w:hint="default"/>
      </w:rPr>
    </w:lvl>
    <w:lvl w:ilvl="1" w:tplc="04210019" w:tentative="1">
      <w:start w:val="1"/>
      <w:numFmt w:val="lowerLetter"/>
      <w:lvlText w:val="%2."/>
      <w:lvlJc w:val="left"/>
      <w:pPr>
        <w:ind w:left="2924" w:hanging="360"/>
      </w:pPr>
    </w:lvl>
    <w:lvl w:ilvl="2" w:tplc="0421001B" w:tentative="1">
      <w:start w:val="1"/>
      <w:numFmt w:val="lowerRoman"/>
      <w:lvlText w:val="%3."/>
      <w:lvlJc w:val="right"/>
      <w:pPr>
        <w:ind w:left="3644" w:hanging="180"/>
      </w:pPr>
    </w:lvl>
    <w:lvl w:ilvl="3" w:tplc="0421000F" w:tentative="1">
      <w:start w:val="1"/>
      <w:numFmt w:val="decimal"/>
      <w:lvlText w:val="%4."/>
      <w:lvlJc w:val="left"/>
      <w:pPr>
        <w:ind w:left="4364" w:hanging="360"/>
      </w:pPr>
    </w:lvl>
    <w:lvl w:ilvl="4" w:tplc="04210019" w:tentative="1">
      <w:start w:val="1"/>
      <w:numFmt w:val="lowerLetter"/>
      <w:lvlText w:val="%5."/>
      <w:lvlJc w:val="left"/>
      <w:pPr>
        <w:ind w:left="5084" w:hanging="360"/>
      </w:pPr>
    </w:lvl>
    <w:lvl w:ilvl="5" w:tplc="0421001B" w:tentative="1">
      <w:start w:val="1"/>
      <w:numFmt w:val="lowerRoman"/>
      <w:lvlText w:val="%6."/>
      <w:lvlJc w:val="right"/>
      <w:pPr>
        <w:ind w:left="5804" w:hanging="180"/>
      </w:pPr>
    </w:lvl>
    <w:lvl w:ilvl="6" w:tplc="0421000F" w:tentative="1">
      <w:start w:val="1"/>
      <w:numFmt w:val="decimal"/>
      <w:lvlText w:val="%7."/>
      <w:lvlJc w:val="left"/>
      <w:pPr>
        <w:ind w:left="6524" w:hanging="360"/>
      </w:pPr>
    </w:lvl>
    <w:lvl w:ilvl="7" w:tplc="04210019" w:tentative="1">
      <w:start w:val="1"/>
      <w:numFmt w:val="lowerLetter"/>
      <w:lvlText w:val="%8."/>
      <w:lvlJc w:val="left"/>
      <w:pPr>
        <w:ind w:left="7244" w:hanging="360"/>
      </w:pPr>
    </w:lvl>
    <w:lvl w:ilvl="8" w:tplc="0421001B" w:tentative="1">
      <w:start w:val="1"/>
      <w:numFmt w:val="lowerRoman"/>
      <w:lvlText w:val="%9."/>
      <w:lvlJc w:val="right"/>
      <w:pPr>
        <w:ind w:left="7964" w:hanging="180"/>
      </w:pPr>
    </w:lvl>
  </w:abstractNum>
  <w:abstractNum w:abstractNumId="25" w15:restartNumberingAfterBreak="0">
    <w:nsid w:val="25741663"/>
    <w:multiLevelType w:val="hybridMultilevel"/>
    <w:tmpl w:val="8F9265E8"/>
    <w:lvl w:ilvl="0" w:tplc="64A6B0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287B3EBD"/>
    <w:multiLevelType w:val="multilevel"/>
    <w:tmpl w:val="00B8DC3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29613522"/>
    <w:multiLevelType w:val="hybridMultilevel"/>
    <w:tmpl w:val="3E84A9B2"/>
    <w:lvl w:ilvl="0" w:tplc="326CC032">
      <w:start w:val="1"/>
      <w:numFmt w:val="lowerLetter"/>
      <w:lvlText w:val="%1."/>
      <w:lvlJc w:val="left"/>
      <w:pPr>
        <w:ind w:left="1146" w:hanging="360"/>
      </w:pPr>
    </w:lvl>
    <w:lvl w:ilvl="1" w:tplc="F1A85CDE">
      <w:start w:val="1"/>
      <w:numFmt w:val="lowerLetter"/>
      <w:lvlText w:val="%2."/>
      <w:lvlJc w:val="left"/>
      <w:pPr>
        <w:ind w:left="1866" w:hanging="360"/>
      </w:pPr>
    </w:lvl>
    <w:lvl w:ilvl="2" w:tplc="123E55F4" w:tentative="1">
      <w:start w:val="1"/>
      <w:numFmt w:val="lowerRoman"/>
      <w:lvlText w:val="%3."/>
      <w:lvlJc w:val="right"/>
      <w:pPr>
        <w:ind w:left="2586" w:hanging="180"/>
      </w:pPr>
    </w:lvl>
    <w:lvl w:ilvl="3" w:tplc="D21C246A" w:tentative="1">
      <w:start w:val="1"/>
      <w:numFmt w:val="decimal"/>
      <w:lvlText w:val="%4."/>
      <w:lvlJc w:val="left"/>
      <w:pPr>
        <w:ind w:left="3306" w:hanging="360"/>
      </w:pPr>
    </w:lvl>
    <w:lvl w:ilvl="4" w:tplc="7738105A" w:tentative="1">
      <w:start w:val="1"/>
      <w:numFmt w:val="lowerLetter"/>
      <w:lvlText w:val="%5."/>
      <w:lvlJc w:val="left"/>
      <w:pPr>
        <w:ind w:left="4026" w:hanging="360"/>
      </w:pPr>
    </w:lvl>
    <w:lvl w:ilvl="5" w:tplc="BED0E4F0" w:tentative="1">
      <w:start w:val="1"/>
      <w:numFmt w:val="lowerRoman"/>
      <w:lvlText w:val="%6."/>
      <w:lvlJc w:val="right"/>
      <w:pPr>
        <w:ind w:left="4746" w:hanging="180"/>
      </w:pPr>
    </w:lvl>
    <w:lvl w:ilvl="6" w:tplc="5D3EAFFC" w:tentative="1">
      <w:start w:val="1"/>
      <w:numFmt w:val="decimal"/>
      <w:lvlText w:val="%7."/>
      <w:lvlJc w:val="left"/>
      <w:pPr>
        <w:ind w:left="5466" w:hanging="360"/>
      </w:pPr>
    </w:lvl>
    <w:lvl w:ilvl="7" w:tplc="070E09A4" w:tentative="1">
      <w:start w:val="1"/>
      <w:numFmt w:val="lowerLetter"/>
      <w:lvlText w:val="%8."/>
      <w:lvlJc w:val="left"/>
      <w:pPr>
        <w:ind w:left="6186" w:hanging="360"/>
      </w:pPr>
    </w:lvl>
    <w:lvl w:ilvl="8" w:tplc="5D5E46E6" w:tentative="1">
      <w:start w:val="1"/>
      <w:numFmt w:val="lowerRoman"/>
      <w:lvlText w:val="%9."/>
      <w:lvlJc w:val="right"/>
      <w:pPr>
        <w:ind w:left="6906" w:hanging="180"/>
      </w:pPr>
    </w:lvl>
  </w:abstractNum>
  <w:abstractNum w:abstractNumId="28" w15:restartNumberingAfterBreak="0">
    <w:nsid w:val="296D01CA"/>
    <w:multiLevelType w:val="hybridMultilevel"/>
    <w:tmpl w:val="BF76BF8C"/>
    <w:lvl w:ilvl="0" w:tplc="9838008E">
      <w:start w:val="1"/>
      <w:numFmt w:val="lowerLetter"/>
      <w:lvlText w:val="%1."/>
      <w:lvlJc w:val="left"/>
      <w:pPr>
        <w:ind w:left="1080" w:hanging="720"/>
      </w:pPr>
      <w:rPr>
        <w:rFonts w:ascii="Book Antiqua" w:hAnsi="Book Antiqua" w:hint="default"/>
        <w:color w:val="000000"/>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2B89582C"/>
    <w:multiLevelType w:val="hybridMultilevel"/>
    <w:tmpl w:val="71E6E230"/>
    <w:lvl w:ilvl="0" w:tplc="AC8CF36A">
      <w:start w:val="1"/>
      <w:numFmt w:val="decimal"/>
      <w:lvlText w:val="%1."/>
      <w:lvlJc w:val="left"/>
      <w:pPr>
        <w:ind w:left="21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2FCC6CC6"/>
    <w:multiLevelType w:val="multilevel"/>
    <w:tmpl w:val="77E65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FD24AD4"/>
    <w:multiLevelType w:val="multilevel"/>
    <w:tmpl w:val="B524C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FDC4F6F"/>
    <w:multiLevelType w:val="hybridMultilevel"/>
    <w:tmpl w:val="17AA4754"/>
    <w:lvl w:ilvl="0" w:tplc="E0582E14">
      <w:start w:val="1"/>
      <w:numFmt w:val="decimal"/>
      <w:lvlText w:val="%1."/>
      <w:lvlJc w:val="left"/>
      <w:pPr>
        <w:ind w:left="1287" w:hanging="360"/>
      </w:pPr>
    </w:lvl>
    <w:lvl w:ilvl="1" w:tplc="1220DD78" w:tentative="1">
      <w:start w:val="1"/>
      <w:numFmt w:val="lowerLetter"/>
      <w:lvlText w:val="%2."/>
      <w:lvlJc w:val="left"/>
      <w:pPr>
        <w:ind w:left="2007" w:hanging="360"/>
      </w:pPr>
    </w:lvl>
    <w:lvl w:ilvl="2" w:tplc="CFF0BEBE" w:tentative="1">
      <w:start w:val="1"/>
      <w:numFmt w:val="lowerRoman"/>
      <w:lvlText w:val="%3."/>
      <w:lvlJc w:val="right"/>
      <w:pPr>
        <w:ind w:left="2727" w:hanging="180"/>
      </w:pPr>
    </w:lvl>
    <w:lvl w:ilvl="3" w:tplc="FA6ED256" w:tentative="1">
      <w:start w:val="1"/>
      <w:numFmt w:val="decimal"/>
      <w:lvlText w:val="%4."/>
      <w:lvlJc w:val="left"/>
      <w:pPr>
        <w:ind w:left="3447" w:hanging="360"/>
      </w:pPr>
    </w:lvl>
    <w:lvl w:ilvl="4" w:tplc="D0782DF4" w:tentative="1">
      <w:start w:val="1"/>
      <w:numFmt w:val="lowerLetter"/>
      <w:lvlText w:val="%5."/>
      <w:lvlJc w:val="left"/>
      <w:pPr>
        <w:ind w:left="4167" w:hanging="360"/>
      </w:pPr>
    </w:lvl>
    <w:lvl w:ilvl="5" w:tplc="6A88617C" w:tentative="1">
      <w:start w:val="1"/>
      <w:numFmt w:val="lowerRoman"/>
      <w:lvlText w:val="%6."/>
      <w:lvlJc w:val="right"/>
      <w:pPr>
        <w:ind w:left="4887" w:hanging="180"/>
      </w:pPr>
    </w:lvl>
    <w:lvl w:ilvl="6" w:tplc="6B26F9FC" w:tentative="1">
      <w:start w:val="1"/>
      <w:numFmt w:val="decimal"/>
      <w:lvlText w:val="%7."/>
      <w:lvlJc w:val="left"/>
      <w:pPr>
        <w:ind w:left="5607" w:hanging="360"/>
      </w:pPr>
    </w:lvl>
    <w:lvl w:ilvl="7" w:tplc="ED4E8BEA" w:tentative="1">
      <w:start w:val="1"/>
      <w:numFmt w:val="lowerLetter"/>
      <w:lvlText w:val="%8."/>
      <w:lvlJc w:val="left"/>
      <w:pPr>
        <w:ind w:left="6327" w:hanging="360"/>
      </w:pPr>
    </w:lvl>
    <w:lvl w:ilvl="8" w:tplc="2EFA8040" w:tentative="1">
      <w:start w:val="1"/>
      <w:numFmt w:val="lowerRoman"/>
      <w:lvlText w:val="%9."/>
      <w:lvlJc w:val="right"/>
      <w:pPr>
        <w:ind w:left="7047" w:hanging="180"/>
      </w:pPr>
    </w:lvl>
  </w:abstractNum>
  <w:abstractNum w:abstractNumId="33" w15:restartNumberingAfterBreak="0">
    <w:nsid w:val="32801834"/>
    <w:multiLevelType w:val="hybridMultilevel"/>
    <w:tmpl w:val="03C60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53852F3"/>
    <w:multiLevelType w:val="hybridMultilevel"/>
    <w:tmpl w:val="0CBCFA8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5" w15:restartNumberingAfterBreak="0">
    <w:nsid w:val="375574D9"/>
    <w:multiLevelType w:val="multilevel"/>
    <w:tmpl w:val="2898B0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95354EF"/>
    <w:multiLevelType w:val="hybridMultilevel"/>
    <w:tmpl w:val="0284C3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A0A5F11"/>
    <w:multiLevelType w:val="hybridMultilevel"/>
    <w:tmpl w:val="B1C2125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AE47C65"/>
    <w:multiLevelType w:val="multilevel"/>
    <w:tmpl w:val="98BCE330"/>
    <w:lvl w:ilvl="0">
      <w:start w:val="1"/>
      <w:numFmt w:val="bullet"/>
      <w:lvlText w:val=""/>
      <w:lvlJc w:val="left"/>
      <w:pPr>
        <w:tabs>
          <w:tab w:val="num" w:pos="1440"/>
        </w:tabs>
        <w:ind w:left="1440" w:hanging="360"/>
      </w:pPr>
      <w:rPr>
        <w:rFonts w:ascii="Symbol" w:hAnsi="Symbol" w:hint="default"/>
        <w:sz w:val="20"/>
      </w:rPr>
    </w:lvl>
    <w:lvl w:ilvl="1">
      <w:start w:val="1"/>
      <w:numFmt w:val="decimal"/>
      <w:lvlText w:val="%2."/>
      <w:lvlJc w:val="left"/>
      <w:pPr>
        <w:ind w:left="2160" w:hanging="360"/>
      </w:p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9" w15:restartNumberingAfterBreak="0">
    <w:nsid w:val="3BDA4A13"/>
    <w:multiLevelType w:val="hybridMultilevel"/>
    <w:tmpl w:val="1F704BE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3C3754AE"/>
    <w:multiLevelType w:val="hybridMultilevel"/>
    <w:tmpl w:val="D9F4112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1" w15:restartNumberingAfterBreak="0">
    <w:nsid w:val="3DB213D6"/>
    <w:multiLevelType w:val="multilevel"/>
    <w:tmpl w:val="3410CF2C"/>
    <w:lvl w:ilvl="0">
      <w:start w:val="1"/>
      <w:numFmt w:val="lowerLetter"/>
      <w:lvlText w:val="%1."/>
      <w:lvlJc w:val="left"/>
      <w:pPr>
        <w:ind w:left="1134" w:hanging="360"/>
      </w:pPr>
    </w:lvl>
    <w:lvl w:ilvl="1">
      <w:start w:val="1"/>
      <w:numFmt w:val="lowerLetter"/>
      <w:lvlText w:val="%2."/>
      <w:lvlJc w:val="left"/>
      <w:pPr>
        <w:ind w:left="1854" w:hanging="360"/>
      </w:pPr>
    </w:lvl>
    <w:lvl w:ilvl="2">
      <w:start w:val="1"/>
      <w:numFmt w:val="lowerRoman"/>
      <w:lvlText w:val="%3."/>
      <w:lvlJc w:val="right"/>
      <w:pPr>
        <w:ind w:left="2574" w:hanging="180"/>
      </w:pPr>
    </w:lvl>
    <w:lvl w:ilvl="3">
      <w:start w:val="1"/>
      <w:numFmt w:val="decimal"/>
      <w:lvlText w:val="%4."/>
      <w:lvlJc w:val="left"/>
      <w:pPr>
        <w:ind w:left="3294" w:hanging="360"/>
      </w:pPr>
    </w:lvl>
    <w:lvl w:ilvl="4">
      <w:start w:val="1"/>
      <w:numFmt w:val="lowerLetter"/>
      <w:lvlText w:val="%5."/>
      <w:lvlJc w:val="left"/>
      <w:pPr>
        <w:ind w:left="4014" w:hanging="360"/>
      </w:pPr>
    </w:lvl>
    <w:lvl w:ilvl="5">
      <w:start w:val="1"/>
      <w:numFmt w:val="lowerRoman"/>
      <w:lvlText w:val="%6."/>
      <w:lvlJc w:val="right"/>
      <w:pPr>
        <w:ind w:left="4734" w:hanging="180"/>
      </w:pPr>
    </w:lvl>
    <w:lvl w:ilvl="6">
      <w:start w:val="1"/>
      <w:numFmt w:val="decimal"/>
      <w:lvlText w:val="%7."/>
      <w:lvlJc w:val="left"/>
      <w:pPr>
        <w:ind w:left="5454" w:hanging="360"/>
      </w:pPr>
    </w:lvl>
    <w:lvl w:ilvl="7">
      <w:start w:val="1"/>
      <w:numFmt w:val="lowerLetter"/>
      <w:lvlText w:val="%8."/>
      <w:lvlJc w:val="left"/>
      <w:pPr>
        <w:ind w:left="6174" w:hanging="360"/>
      </w:pPr>
    </w:lvl>
    <w:lvl w:ilvl="8">
      <w:start w:val="1"/>
      <w:numFmt w:val="lowerRoman"/>
      <w:lvlText w:val="%9."/>
      <w:lvlJc w:val="right"/>
      <w:pPr>
        <w:ind w:left="6894" w:hanging="180"/>
      </w:pPr>
    </w:lvl>
  </w:abstractNum>
  <w:abstractNum w:abstractNumId="42" w15:restartNumberingAfterBreak="0">
    <w:nsid w:val="40110815"/>
    <w:multiLevelType w:val="multilevel"/>
    <w:tmpl w:val="73ACF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18E2151"/>
    <w:multiLevelType w:val="hybridMultilevel"/>
    <w:tmpl w:val="AEE03CA0"/>
    <w:lvl w:ilvl="0" w:tplc="F490F482">
      <w:start w:val="1"/>
      <w:numFmt w:val="decimal"/>
      <w:lvlText w:val="%1."/>
      <w:lvlJc w:val="left"/>
      <w:pPr>
        <w:ind w:left="1146" w:hanging="360"/>
      </w:pPr>
    </w:lvl>
    <w:lvl w:ilvl="1" w:tplc="E894F426">
      <w:start w:val="1"/>
      <w:numFmt w:val="bullet"/>
      <w:lvlText w:val="o"/>
      <w:lvlJc w:val="left"/>
      <w:pPr>
        <w:ind w:left="1866" w:hanging="360"/>
      </w:pPr>
      <w:rPr>
        <w:rFonts w:ascii="Courier New" w:hAnsi="Courier New" w:cs="Courier New" w:hint="default"/>
      </w:rPr>
    </w:lvl>
    <w:lvl w:ilvl="2" w:tplc="1FC4F552">
      <w:start w:val="1"/>
      <w:numFmt w:val="bullet"/>
      <w:lvlText w:val=""/>
      <w:lvlJc w:val="left"/>
      <w:pPr>
        <w:ind w:left="2586" w:hanging="360"/>
      </w:pPr>
      <w:rPr>
        <w:rFonts w:ascii="Wingdings" w:hAnsi="Wingdings" w:hint="default"/>
      </w:rPr>
    </w:lvl>
    <w:lvl w:ilvl="3" w:tplc="E28C9CFE">
      <w:start w:val="1"/>
      <w:numFmt w:val="bullet"/>
      <w:lvlText w:val=""/>
      <w:lvlJc w:val="left"/>
      <w:pPr>
        <w:ind w:left="3306" w:hanging="360"/>
      </w:pPr>
      <w:rPr>
        <w:rFonts w:ascii="Symbol" w:hAnsi="Symbol" w:hint="default"/>
      </w:rPr>
    </w:lvl>
    <w:lvl w:ilvl="4" w:tplc="61BCD1D0">
      <w:start w:val="1"/>
      <w:numFmt w:val="bullet"/>
      <w:lvlText w:val="o"/>
      <w:lvlJc w:val="left"/>
      <w:pPr>
        <w:ind w:left="4026" w:hanging="360"/>
      </w:pPr>
      <w:rPr>
        <w:rFonts w:ascii="Courier New" w:hAnsi="Courier New" w:cs="Courier New" w:hint="default"/>
      </w:rPr>
    </w:lvl>
    <w:lvl w:ilvl="5" w:tplc="A63AA220">
      <w:start w:val="1"/>
      <w:numFmt w:val="bullet"/>
      <w:lvlText w:val=""/>
      <w:lvlJc w:val="left"/>
      <w:pPr>
        <w:ind w:left="4746" w:hanging="360"/>
      </w:pPr>
      <w:rPr>
        <w:rFonts w:ascii="Wingdings" w:hAnsi="Wingdings" w:hint="default"/>
      </w:rPr>
    </w:lvl>
    <w:lvl w:ilvl="6" w:tplc="25186E5C">
      <w:start w:val="1"/>
      <w:numFmt w:val="bullet"/>
      <w:lvlText w:val=""/>
      <w:lvlJc w:val="left"/>
      <w:pPr>
        <w:ind w:left="5466" w:hanging="360"/>
      </w:pPr>
      <w:rPr>
        <w:rFonts w:ascii="Symbol" w:hAnsi="Symbol" w:hint="default"/>
      </w:rPr>
    </w:lvl>
    <w:lvl w:ilvl="7" w:tplc="54F23E3C">
      <w:start w:val="1"/>
      <w:numFmt w:val="bullet"/>
      <w:lvlText w:val="o"/>
      <w:lvlJc w:val="left"/>
      <w:pPr>
        <w:ind w:left="6186" w:hanging="360"/>
      </w:pPr>
      <w:rPr>
        <w:rFonts w:ascii="Courier New" w:hAnsi="Courier New" w:cs="Courier New" w:hint="default"/>
      </w:rPr>
    </w:lvl>
    <w:lvl w:ilvl="8" w:tplc="0F28EBC8">
      <w:start w:val="1"/>
      <w:numFmt w:val="bullet"/>
      <w:lvlText w:val=""/>
      <w:lvlJc w:val="left"/>
      <w:pPr>
        <w:ind w:left="6906" w:hanging="360"/>
      </w:pPr>
      <w:rPr>
        <w:rFonts w:ascii="Wingdings" w:hAnsi="Wingdings" w:hint="default"/>
      </w:rPr>
    </w:lvl>
  </w:abstractNum>
  <w:abstractNum w:abstractNumId="44" w15:restartNumberingAfterBreak="0">
    <w:nsid w:val="44320690"/>
    <w:multiLevelType w:val="multilevel"/>
    <w:tmpl w:val="C5969A4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5" w15:restartNumberingAfterBreak="0">
    <w:nsid w:val="45CC5C56"/>
    <w:multiLevelType w:val="multilevel"/>
    <w:tmpl w:val="1E6EB5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7181CE5"/>
    <w:multiLevelType w:val="hybridMultilevel"/>
    <w:tmpl w:val="528AF8B4"/>
    <w:lvl w:ilvl="0" w:tplc="9D2E7E80">
      <w:start w:val="1"/>
      <w:numFmt w:val="decimal"/>
      <w:lvlText w:val="%1."/>
      <w:lvlJc w:val="left"/>
      <w:pPr>
        <w:ind w:left="793" w:hanging="360"/>
      </w:pPr>
    </w:lvl>
    <w:lvl w:ilvl="1" w:tplc="9D1E2BF0" w:tentative="1">
      <w:start w:val="1"/>
      <w:numFmt w:val="lowerLetter"/>
      <w:lvlText w:val="%2."/>
      <w:lvlJc w:val="left"/>
      <w:pPr>
        <w:ind w:left="1513" w:hanging="360"/>
      </w:pPr>
    </w:lvl>
    <w:lvl w:ilvl="2" w:tplc="0F72DCE4" w:tentative="1">
      <w:start w:val="1"/>
      <w:numFmt w:val="lowerRoman"/>
      <w:lvlText w:val="%3."/>
      <w:lvlJc w:val="right"/>
      <w:pPr>
        <w:ind w:left="2233" w:hanging="180"/>
      </w:pPr>
    </w:lvl>
    <w:lvl w:ilvl="3" w:tplc="B83C47AC" w:tentative="1">
      <w:start w:val="1"/>
      <w:numFmt w:val="decimal"/>
      <w:lvlText w:val="%4."/>
      <w:lvlJc w:val="left"/>
      <w:pPr>
        <w:ind w:left="2953" w:hanging="360"/>
      </w:pPr>
    </w:lvl>
    <w:lvl w:ilvl="4" w:tplc="F56CB266" w:tentative="1">
      <w:start w:val="1"/>
      <w:numFmt w:val="lowerLetter"/>
      <w:lvlText w:val="%5."/>
      <w:lvlJc w:val="left"/>
      <w:pPr>
        <w:ind w:left="3673" w:hanging="360"/>
      </w:pPr>
    </w:lvl>
    <w:lvl w:ilvl="5" w:tplc="7E7A9CE6" w:tentative="1">
      <w:start w:val="1"/>
      <w:numFmt w:val="lowerRoman"/>
      <w:lvlText w:val="%6."/>
      <w:lvlJc w:val="right"/>
      <w:pPr>
        <w:ind w:left="4393" w:hanging="180"/>
      </w:pPr>
    </w:lvl>
    <w:lvl w:ilvl="6" w:tplc="BBAA0932" w:tentative="1">
      <w:start w:val="1"/>
      <w:numFmt w:val="decimal"/>
      <w:lvlText w:val="%7."/>
      <w:lvlJc w:val="left"/>
      <w:pPr>
        <w:ind w:left="5113" w:hanging="360"/>
      </w:pPr>
    </w:lvl>
    <w:lvl w:ilvl="7" w:tplc="2806D732" w:tentative="1">
      <w:start w:val="1"/>
      <w:numFmt w:val="lowerLetter"/>
      <w:lvlText w:val="%8."/>
      <w:lvlJc w:val="left"/>
      <w:pPr>
        <w:ind w:left="5833" w:hanging="360"/>
      </w:pPr>
    </w:lvl>
    <w:lvl w:ilvl="8" w:tplc="26609DF6" w:tentative="1">
      <w:start w:val="1"/>
      <w:numFmt w:val="lowerRoman"/>
      <w:lvlText w:val="%9."/>
      <w:lvlJc w:val="right"/>
      <w:pPr>
        <w:ind w:left="6553" w:hanging="180"/>
      </w:pPr>
    </w:lvl>
  </w:abstractNum>
  <w:abstractNum w:abstractNumId="47" w15:restartNumberingAfterBreak="0">
    <w:nsid w:val="47A25AA1"/>
    <w:multiLevelType w:val="hybridMultilevel"/>
    <w:tmpl w:val="9872C7E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C1E6EFF"/>
    <w:multiLevelType w:val="multilevel"/>
    <w:tmpl w:val="ED322F94"/>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eastAsia="Courier New" w:hAnsi="Courier New" w:cs="Courier New"/>
      </w:rPr>
    </w:lvl>
    <w:lvl w:ilvl="2">
      <w:start w:val="1"/>
      <w:numFmt w:val="bullet"/>
      <w:lvlText w:val="▪"/>
      <w:lvlJc w:val="left"/>
      <w:pPr>
        <w:ind w:left="2580" w:hanging="360"/>
      </w:pPr>
      <w:rPr>
        <w:rFonts w:ascii="Noto Sans Symbols" w:eastAsia="Noto Sans Symbols" w:hAnsi="Noto Sans Symbols" w:cs="Noto Sans Symbols"/>
      </w:rPr>
    </w:lvl>
    <w:lvl w:ilvl="3">
      <w:start w:val="1"/>
      <w:numFmt w:val="bullet"/>
      <w:lvlText w:val="●"/>
      <w:lvlJc w:val="left"/>
      <w:pPr>
        <w:ind w:left="3300" w:hanging="360"/>
      </w:pPr>
      <w:rPr>
        <w:rFonts w:ascii="Noto Sans Symbols" w:eastAsia="Noto Sans Symbols" w:hAnsi="Noto Sans Symbols" w:cs="Noto Sans Symbols"/>
      </w:rPr>
    </w:lvl>
    <w:lvl w:ilvl="4">
      <w:start w:val="1"/>
      <w:numFmt w:val="bullet"/>
      <w:lvlText w:val="o"/>
      <w:lvlJc w:val="left"/>
      <w:pPr>
        <w:ind w:left="4020" w:hanging="360"/>
      </w:pPr>
      <w:rPr>
        <w:rFonts w:ascii="Courier New" w:eastAsia="Courier New" w:hAnsi="Courier New" w:cs="Courier New"/>
      </w:rPr>
    </w:lvl>
    <w:lvl w:ilvl="5">
      <w:start w:val="1"/>
      <w:numFmt w:val="bullet"/>
      <w:lvlText w:val="▪"/>
      <w:lvlJc w:val="left"/>
      <w:pPr>
        <w:ind w:left="4740" w:hanging="360"/>
      </w:pPr>
      <w:rPr>
        <w:rFonts w:ascii="Noto Sans Symbols" w:eastAsia="Noto Sans Symbols" w:hAnsi="Noto Sans Symbols" w:cs="Noto Sans Symbols"/>
      </w:rPr>
    </w:lvl>
    <w:lvl w:ilvl="6">
      <w:start w:val="1"/>
      <w:numFmt w:val="bullet"/>
      <w:lvlText w:val="●"/>
      <w:lvlJc w:val="left"/>
      <w:pPr>
        <w:ind w:left="5460" w:hanging="360"/>
      </w:pPr>
      <w:rPr>
        <w:rFonts w:ascii="Noto Sans Symbols" w:eastAsia="Noto Sans Symbols" w:hAnsi="Noto Sans Symbols" w:cs="Noto Sans Symbols"/>
      </w:rPr>
    </w:lvl>
    <w:lvl w:ilvl="7">
      <w:start w:val="1"/>
      <w:numFmt w:val="bullet"/>
      <w:lvlText w:val="o"/>
      <w:lvlJc w:val="left"/>
      <w:pPr>
        <w:ind w:left="6180" w:hanging="360"/>
      </w:pPr>
      <w:rPr>
        <w:rFonts w:ascii="Courier New" w:eastAsia="Courier New" w:hAnsi="Courier New" w:cs="Courier New"/>
      </w:rPr>
    </w:lvl>
    <w:lvl w:ilvl="8">
      <w:start w:val="1"/>
      <w:numFmt w:val="bullet"/>
      <w:lvlText w:val="▪"/>
      <w:lvlJc w:val="left"/>
      <w:pPr>
        <w:ind w:left="6900" w:hanging="360"/>
      </w:pPr>
      <w:rPr>
        <w:rFonts w:ascii="Noto Sans Symbols" w:eastAsia="Noto Sans Symbols" w:hAnsi="Noto Sans Symbols" w:cs="Noto Sans Symbols"/>
      </w:rPr>
    </w:lvl>
  </w:abstractNum>
  <w:abstractNum w:abstractNumId="49" w15:restartNumberingAfterBreak="0">
    <w:nsid w:val="506A2E1B"/>
    <w:multiLevelType w:val="multilevel"/>
    <w:tmpl w:val="1E6EB5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2677C30"/>
    <w:multiLevelType w:val="hybridMultilevel"/>
    <w:tmpl w:val="B93E2994"/>
    <w:lvl w:ilvl="0" w:tplc="9C0AAC76">
      <w:start w:val="1"/>
      <w:numFmt w:val="upperRoman"/>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15:restartNumberingAfterBreak="0">
    <w:nsid w:val="5343090D"/>
    <w:multiLevelType w:val="hybridMultilevel"/>
    <w:tmpl w:val="DBE0A9B2"/>
    <w:lvl w:ilvl="0" w:tplc="D3AE3356">
      <w:start w:val="2"/>
      <w:numFmt w:val="bullet"/>
      <w:lvlText w:val=""/>
      <w:lvlJc w:val="left"/>
      <w:pPr>
        <w:ind w:left="720" w:hanging="360"/>
      </w:pPr>
      <w:rPr>
        <w:rFonts w:ascii="Wingdings" w:eastAsiaTheme="minorHAnsi" w:hAnsi="Wingdings" w:cstheme="minorBid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2" w15:restartNumberingAfterBreak="0">
    <w:nsid w:val="5A9E3555"/>
    <w:multiLevelType w:val="hybridMultilevel"/>
    <w:tmpl w:val="92E4A682"/>
    <w:lvl w:ilvl="0" w:tplc="38090001">
      <w:start w:val="1"/>
      <w:numFmt w:val="bullet"/>
      <w:lvlText w:val=""/>
      <w:lvlJc w:val="left"/>
      <w:pPr>
        <w:ind w:left="1440" w:hanging="360"/>
      </w:pPr>
      <w:rPr>
        <w:rFonts w:ascii="Symbol" w:hAnsi="Symbol" w:hint="default"/>
      </w:rPr>
    </w:lvl>
    <w:lvl w:ilvl="1" w:tplc="38090003">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53" w15:restartNumberingAfterBreak="0">
    <w:nsid w:val="5B094236"/>
    <w:multiLevelType w:val="hybridMultilevel"/>
    <w:tmpl w:val="423EBC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BA50FCC"/>
    <w:multiLevelType w:val="hybridMultilevel"/>
    <w:tmpl w:val="423EBC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C9D4972"/>
    <w:multiLevelType w:val="hybridMultilevel"/>
    <w:tmpl w:val="E012C58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6" w15:restartNumberingAfterBreak="0">
    <w:nsid w:val="5CFC7FBE"/>
    <w:multiLevelType w:val="hybridMultilevel"/>
    <w:tmpl w:val="94EEDBE4"/>
    <w:lvl w:ilvl="0" w:tplc="B64CFD3C">
      <w:start w:val="1"/>
      <w:numFmt w:val="decimal"/>
      <w:lvlText w:val="%1."/>
      <w:lvlJc w:val="left"/>
      <w:pPr>
        <w:ind w:left="720" w:hanging="360"/>
      </w:pPr>
    </w:lvl>
    <w:lvl w:ilvl="1" w:tplc="B2CCAA7A">
      <w:start w:val="1"/>
      <w:numFmt w:val="bullet"/>
      <w:lvlText w:val="o"/>
      <w:lvlJc w:val="left"/>
      <w:pPr>
        <w:ind w:left="1440" w:hanging="360"/>
      </w:pPr>
      <w:rPr>
        <w:rFonts w:ascii="Courier New" w:hAnsi="Courier New" w:cs="Courier New" w:hint="default"/>
      </w:rPr>
    </w:lvl>
    <w:lvl w:ilvl="2" w:tplc="8766E236">
      <w:start w:val="1"/>
      <w:numFmt w:val="bullet"/>
      <w:lvlText w:val=""/>
      <w:lvlJc w:val="left"/>
      <w:pPr>
        <w:ind w:left="2160" w:hanging="360"/>
      </w:pPr>
      <w:rPr>
        <w:rFonts w:ascii="Wingdings" w:hAnsi="Wingdings" w:hint="default"/>
      </w:rPr>
    </w:lvl>
    <w:lvl w:ilvl="3" w:tplc="CE7AA96C">
      <w:start w:val="1"/>
      <w:numFmt w:val="bullet"/>
      <w:lvlText w:val=""/>
      <w:lvlJc w:val="left"/>
      <w:pPr>
        <w:ind w:left="2880" w:hanging="360"/>
      </w:pPr>
      <w:rPr>
        <w:rFonts w:ascii="Symbol" w:hAnsi="Symbol" w:hint="default"/>
      </w:rPr>
    </w:lvl>
    <w:lvl w:ilvl="4" w:tplc="08783750">
      <w:start w:val="1"/>
      <w:numFmt w:val="bullet"/>
      <w:lvlText w:val="o"/>
      <w:lvlJc w:val="left"/>
      <w:pPr>
        <w:ind w:left="3600" w:hanging="360"/>
      </w:pPr>
      <w:rPr>
        <w:rFonts w:ascii="Courier New" w:hAnsi="Courier New" w:cs="Courier New" w:hint="default"/>
      </w:rPr>
    </w:lvl>
    <w:lvl w:ilvl="5" w:tplc="663A36A4">
      <w:start w:val="1"/>
      <w:numFmt w:val="bullet"/>
      <w:lvlText w:val=""/>
      <w:lvlJc w:val="left"/>
      <w:pPr>
        <w:ind w:left="4320" w:hanging="360"/>
      </w:pPr>
      <w:rPr>
        <w:rFonts w:ascii="Wingdings" w:hAnsi="Wingdings" w:hint="default"/>
      </w:rPr>
    </w:lvl>
    <w:lvl w:ilvl="6" w:tplc="A2F4E8C0">
      <w:start w:val="1"/>
      <w:numFmt w:val="bullet"/>
      <w:lvlText w:val=""/>
      <w:lvlJc w:val="left"/>
      <w:pPr>
        <w:ind w:left="5040" w:hanging="360"/>
      </w:pPr>
      <w:rPr>
        <w:rFonts w:ascii="Symbol" w:hAnsi="Symbol" w:hint="default"/>
      </w:rPr>
    </w:lvl>
    <w:lvl w:ilvl="7" w:tplc="8FEA6C32">
      <w:start w:val="1"/>
      <w:numFmt w:val="bullet"/>
      <w:lvlText w:val="o"/>
      <w:lvlJc w:val="left"/>
      <w:pPr>
        <w:ind w:left="5760" w:hanging="360"/>
      </w:pPr>
      <w:rPr>
        <w:rFonts w:ascii="Courier New" w:hAnsi="Courier New" w:cs="Courier New" w:hint="default"/>
      </w:rPr>
    </w:lvl>
    <w:lvl w:ilvl="8" w:tplc="4268E542">
      <w:start w:val="1"/>
      <w:numFmt w:val="bullet"/>
      <w:lvlText w:val=""/>
      <w:lvlJc w:val="left"/>
      <w:pPr>
        <w:ind w:left="6480" w:hanging="360"/>
      </w:pPr>
      <w:rPr>
        <w:rFonts w:ascii="Wingdings" w:hAnsi="Wingdings" w:hint="default"/>
      </w:rPr>
    </w:lvl>
  </w:abstractNum>
  <w:abstractNum w:abstractNumId="57" w15:restartNumberingAfterBreak="0">
    <w:nsid w:val="5E0C2F3B"/>
    <w:multiLevelType w:val="hybridMultilevel"/>
    <w:tmpl w:val="C6100064"/>
    <w:lvl w:ilvl="0" w:tplc="B600CA26">
      <w:start w:val="1"/>
      <w:numFmt w:val="decimal"/>
      <w:lvlText w:val="%1."/>
      <w:lvlJc w:val="left"/>
      <w:pPr>
        <w:ind w:left="720" w:hanging="360"/>
      </w:pPr>
      <w:rPr>
        <w:rFonts w:hint="default"/>
      </w:rPr>
    </w:lvl>
    <w:lvl w:ilvl="1" w:tplc="B20ABE2C" w:tentative="1">
      <w:start w:val="1"/>
      <w:numFmt w:val="lowerLetter"/>
      <w:lvlText w:val="%2."/>
      <w:lvlJc w:val="left"/>
      <w:pPr>
        <w:ind w:left="1440" w:hanging="360"/>
      </w:pPr>
    </w:lvl>
    <w:lvl w:ilvl="2" w:tplc="26502248" w:tentative="1">
      <w:start w:val="1"/>
      <w:numFmt w:val="lowerRoman"/>
      <w:lvlText w:val="%3."/>
      <w:lvlJc w:val="right"/>
      <w:pPr>
        <w:ind w:left="2160" w:hanging="180"/>
      </w:pPr>
    </w:lvl>
    <w:lvl w:ilvl="3" w:tplc="9EB2885E" w:tentative="1">
      <w:start w:val="1"/>
      <w:numFmt w:val="decimal"/>
      <w:lvlText w:val="%4."/>
      <w:lvlJc w:val="left"/>
      <w:pPr>
        <w:ind w:left="2880" w:hanging="360"/>
      </w:pPr>
    </w:lvl>
    <w:lvl w:ilvl="4" w:tplc="1AE66A84" w:tentative="1">
      <w:start w:val="1"/>
      <w:numFmt w:val="lowerLetter"/>
      <w:lvlText w:val="%5."/>
      <w:lvlJc w:val="left"/>
      <w:pPr>
        <w:ind w:left="3600" w:hanging="360"/>
      </w:pPr>
    </w:lvl>
    <w:lvl w:ilvl="5" w:tplc="B5DA2210" w:tentative="1">
      <w:start w:val="1"/>
      <w:numFmt w:val="lowerRoman"/>
      <w:lvlText w:val="%6."/>
      <w:lvlJc w:val="right"/>
      <w:pPr>
        <w:ind w:left="4320" w:hanging="180"/>
      </w:pPr>
    </w:lvl>
    <w:lvl w:ilvl="6" w:tplc="3BB86722" w:tentative="1">
      <w:start w:val="1"/>
      <w:numFmt w:val="decimal"/>
      <w:lvlText w:val="%7."/>
      <w:lvlJc w:val="left"/>
      <w:pPr>
        <w:ind w:left="5040" w:hanging="360"/>
      </w:pPr>
    </w:lvl>
    <w:lvl w:ilvl="7" w:tplc="FF1EBA7E" w:tentative="1">
      <w:start w:val="1"/>
      <w:numFmt w:val="lowerLetter"/>
      <w:lvlText w:val="%8."/>
      <w:lvlJc w:val="left"/>
      <w:pPr>
        <w:ind w:left="5760" w:hanging="360"/>
      </w:pPr>
    </w:lvl>
    <w:lvl w:ilvl="8" w:tplc="2278A0F8" w:tentative="1">
      <w:start w:val="1"/>
      <w:numFmt w:val="lowerRoman"/>
      <w:lvlText w:val="%9."/>
      <w:lvlJc w:val="right"/>
      <w:pPr>
        <w:ind w:left="6480" w:hanging="180"/>
      </w:pPr>
    </w:lvl>
  </w:abstractNum>
  <w:abstractNum w:abstractNumId="58" w15:restartNumberingAfterBreak="0">
    <w:nsid w:val="5E3308A0"/>
    <w:multiLevelType w:val="multilevel"/>
    <w:tmpl w:val="2898B0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0FF6C51"/>
    <w:multiLevelType w:val="multilevel"/>
    <w:tmpl w:val="7674DEA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0" w15:restartNumberingAfterBreak="0">
    <w:nsid w:val="61C93895"/>
    <w:multiLevelType w:val="hybridMultilevel"/>
    <w:tmpl w:val="632ADDB6"/>
    <w:lvl w:ilvl="0" w:tplc="EAD21162">
      <w:start w:val="2"/>
      <w:numFmt w:val="bullet"/>
      <w:lvlText w:val=""/>
      <w:lvlJc w:val="left"/>
      <w:pPr>
        <w:ind w:left="720" w:hanging="360"/>
      </w:pPr>
      <w:rPr>
        <w:rFonts w:ascii="Symbol" w:eastAsia="TimesNewRomanPSMT" w:hAnsi="Symbol" w:cstheme="minorBid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1" w15:restartNumberingAfterBreak="0">
    <w:nsid w:val="61EF47FB"/>
    <w:multiLevelType w:val="hybridMultilevel"/>
    <w:tmpl w:val="10BC5E94"/>
    <w:lvl w:ilvl="0" w:tplc="05F6EEEA">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62F473A8"/>
    <w:multiLevelType w:val="hybridMultilevel"/>
    <w:tmpl w:val="D22C6B30"/>
    <w:lvl w:ilvl="0" w:tplc="FA20626E">
      <w:start w:val="1"/>
      <w:numFmt w:val="decimal"/>
      <w:lvlText w:val="%1."/>
      <w:lvlJc w:val="left"/>
      <w:pPr>
        <w:ind w:left="1440" w:hanging="360"/>
      </w:pPr>
      <w:rPr>
        <w:rFonts w:hint="default"/>
      </w:rPr>
    </w:lvl>
    <w:lvl w:ilvl="1" w:tplc="831C7004" w:tentative="1">
      <w:start w:val="1"/>
      <w:numFmt w:val="lowerLetter"/>
      <w:lvlText w:val="%2."/>
      <w:lvlJc w:val="left"/>
      <w:pPr>
        <w:ind w:left="2160" w:hanging="360"/>
      </w:pPr>
    </w:lvl>
    <w:lvl w:ilvl="2" w:tplc="B64C1150">
      <w:start w:val="1"/>
      <w:numFmt w:val="lowerRoman"/>
      <w:lvlText w:val="%3."/>
      <w:lvlJc w:val="right"/>
      <w:pPr>
        <w:ind w:left="2880" w:hanging="180"/>
      </w:pPr>
    </w:lvl>
    <w:lvl w:ilvl="3" w:tplc="7706A68C" w:tentative="1">
      <w:start w:val="1"/>
      <w:numFmt w:val="decimal"/>
      <w:lvlText w:val="%4."/>
      <w:lvlJc w:val="left"/>
      <w:pPr>
        <w:ind w:left="3600" w:hanging="360"/>
      </w:pPr>
    </w:lvl>
    <w:lvl w:ilvl="4" w:tplc="D0D86D3E" w:tentative="1">
      <w:start w:val="1"/>
      <w:numFmt w:val="lowerLetter"/>
      <w:lvlText w:val="%5."/>
      <w:lvlJc w:val="left"/>
      <w:pPr>
        <w:ind w:left="4320" w:hanging="360"/>
      </w:pPr>
    </w:lvl>
    <w:lvl w:ilvl="5" w:tplc="6BCCC844" w:tentative="1">
      <w:start w:val="1"/>
      <w:numFmt w:val="lowerRoman"/>
      <w:lvlText w:val="%6."/>
      <w:lvlJc w:val="right"/>
      <w:pPr>
        <w:ind w:left="5040" w:hanging="180"/>
      </w:pPr>
    </w:lvl>
    <w:lvl w:ilvl="6" w:tplc="500C659E" w:tentative="1">
      <w:start w:val="1"/>
      <w:numFmt w:val="decimal"/>
      <w:lvlText w:val="%7."/>
      <w:lvlJc w:val="left"/>
      <w:pPr>
        <w:ind w:left="5760" w:hanging="360"/>
      </w:pPr>
    </w:lvl>
    <w:lvl w:ilvl="7" w:tplc="CA9A0DFC" w:tentative="1">
      <w:start w:val="1"/>
      <w:numFmt w:val="lowerLetter"/>
      <w:lvlText w:val="%8."/>
      <w:lvlJc w:val="left"/>
      <w:pPr>
        <w:ind w:left="6480" w:hanging="360"/>
      </w:pPr>
    </w:lvl>
    <w:lvl w:ilvl="8" w:tplc="D0BAF126" w:tentative="1">
      <w:start w:val="1"/>
      <w:numFmt w:val="lowerRoman"/>
      <w:lvlText w:val="%9."/>
      <w:lvlJc w:val="right"/>
      <w:pPr>
        <w:ind w:left="7200" w:hanging="180"/>
      </w:pPr>
    </w:lvl>
  </w:abstractNum>
  <w:abstractNum w:abstractNumId="63" w15:restartNumberingAfterBreak="0">
    <w:nsid w:val="66755E21"/>
    <w:multiLevelType w:val="multilevel"/>
    <w:tmpl w:val="2898B0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7240C96"/>
    <w:multiLevelType w:val="multilevel"/>
    <w:tmpl w:val="1E6EB5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9AC389B"/>
    <w:multiLevelType w:val="hybridMultilevel"/>
    <w:tmpl w:val="A940938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6" w15:restartNumberingAfterBreak="0">
    <w:nsid w:val="6BAD1EF4"/>
    <w:multiLevelType w:val="hybridMultilevel"/>
    <w:tmpl w:val="F5A43504"/>
    <w:lvl w:ilvl="0" w:tplc="A31E68E4">
      <w:start w:val="1"/>
      <w:numFmt w:val="lowerLetter"/>
      <w:lvlText w:val="%1."/>
      <w:lvlJc w:val="left"/>
      <w:pPr>
        <w:ind w:left="720" w:hanging="360"/>
      </w:pPr>
      <w:rPr>
        <w:rFonts w:hint="default"/>
      </w:rPr>
    </w:lvl>
    <w:lvl w:ilvl="1" w:tplc="815E882A" w:tentative="1">
      <w:start w:val="1"/>
      <w:numFmt w:val="lowerLetter"/>
      <w:lvlText w:val="%2."/>
      <w:lvlJc w:val="left"/>
      <w:pPr>
        <w:ind w:left="1440" w:hanging="360"/>
      </w:pPr>
    </w:lvl>
    <w:lvl w:ilvl="2" w:tplc="1FE27572" w:tentative="1">
      <w:start w:val="1"/>
      <w:numFmt w:val="lowerRoman"/>
      <w:lvlText w:val="%3."/>
      <w:lvlJc w:val="right"/>
      <w:pPr>
        <w:ind w:left="2160" w:hanging="180"/>
      </w:pPr>
    </w:lvl>
    <w:lvl w:ilvl="3" w:tplc="EFE49C94" w:tentative="1">
      <w:start w:val="1"/>
      <w:numFmt w:val="decimal"/>
      <w:lvlText w:val="%4."/>
      <w:lvlJc w:val="left"/>
      <w:pPr>
        <w:ind w:left="2880" w:hanging="360"/>
      </w:pPr>
    </w:lvl>
    <w:lvl w:ilvl="4" w:tplc="58E49D16" w:tentative="1">
      <w:start w:val="1"/>
      <w:numFmt w:val="lowerLetter"/>
      <w:lvlText w:val="%5."/>
      <w:lvlJc w:val="left"/>
      <w:pPr>
        <w:ind w:left="3600" w:hanging="360"/>
      </w:pPr>
    </w:lvl>
    <w:lvl w:ilvl="5" w:tplc="C0E6B618" w:tentative="1">
      <w:start w:val="1"/>
      <w:numFmt w:val="lowerRoman"/>
      <w:lvlText w:val="%6."/>
      <w:lvlJc w:val="right"/>
      <w:pPr>
        <w:ind w:left="4320" w:hanging="180"/>
      </w:pPr>
    </w:lvl>
    <w:lvl w:ilvl="6" w:tplc="50D2FC80" w:tentative="1">
      <w:start w:val="1"/>
      <w:numFmt w:val="decimal"/>
      <w:lvlText w:val="%7."/>
      <w:lvlJc w:val="left"/>
      <w:pPr>
        <w:ind w:left="5040" w:hanging="360"/>
      </w:pPr>
    </w:lvl>
    <w:lvl w:ilvl="7" w:tplc="61CC5420" w:tentative="1">
      <w:start w:val="1"/>
      <w:numFmt w:val="lowerLetter"/>
      <w:lvlText w:val="%8."/>
      <w:lvlJc w:val="left"/>
      <w:pPr>
        <w:ind w:left="5760" w:hanging="360"/>
      </w:pPr>
    </w:lvl>
    <w:lvl w:ilvl="8" w:tplc="B6F45608" w:tentative="1">
      <w:start w:val="1"/>
      <w:numFmt w:val="lowerRoman"/>
      <w:lvlText w:val="%9."/>
      <w:lvlJc w:val="right"/>
      <w:pPr>
        <w:ind w:left="6480" w:hanging="180"/>
      </w:pPr>
    </w:lvl>
  </w:abstractNum>
  <w:abstractNum w:abstractNumId="67" w15:restartNumberingAfterBreak="0">
    <w:nsid w:val="6CB40BF0"/>
    <w:multiLevelType w:val="hybridMultilevel"/>
    <w:tmpl w:val="6EA4F0C2"/>
    <w:lvl w:ilvl="0" w:tplc="152237D2">
      <w:start w:val="1"/>
      <w:numFmt w:val="decimal"/>
      <w:lvlText w:val="%1."/>
      <w:lvlJc w:val="left"/>
      <w:pPr>
        <w:ind w:left="720" w:hanging="360"/>
      </w:pPr>
    </w:lvl>
    <w:lvl w:ilvl="1" w:tplc="C06A3822" w:tentative="1">
      <w:start w:val="1"/>
      <w:numFmt w:val="lowerLetter"/>
      <w:lvlText w:val="%2."/>
      <w:lvlJc w:val="left"/>
      <w:pPr>
        <w:ind w:left="1440" w:hanging="360"/>
      </w:pPr>
    </w:lvl>
    <w:lvl w:ilvl="2" w:tplc="EAFA0652" w:tentative="1">
      <w:start w:val="1"/>
      <w:numFmt w:val="lowerRoman"/>
      <w:lvlText w:val="%3."/>
      <w:lvlJc w:val="right"/>
      <w:pPr>
        <w:ind w:left="2160" w:hanging="180"/>
      </w:pPr>
    </w:lvl>
    <w:lvl w:ilvl="3" w:tplc="D95EA1C8" w:tentative="1">
      <w:start w:val="1"/>
      <w:numFmt w:val="decimal"/>
      <w:lvlText w:val="%4."/>
      <w:lvlJc w:val="left"/>
      <w:pPr>
        <w:ind w:left="2880" w:hanging="360"/>
      </w:pPr>
    </w:lvl>
    <w:lvl w:ilvl="4" w:tplc="E9B4299C" w:tentative="1">
      <w:start w:val="1"/>
      <w:numFmt w:val="lowerLetter"/>
      <w:lvlText w:val="%5."/>
      <w:lvlJc w:val="left"/>
      <w:pPr>
        <w:ind w:left="3600" w:hanging="360"/>
      </w:pPr>
    </w:lvl>
    <w:lvl w:ilvl="5" w:tplc="B7B2DDFC" w:tentative="1">
      <w:start w:val="1"/>
      <w:numFmt w:val="lowerRoman"/>
      <w:lvlText w:val="%6."/>
      <w:lvlJc w:val="right"/>
      <w:pPr>
        <w:ind w:left="4320" w:hanging="180"/>
      </w:pPr>
    </w:lvl>
    <w:lvl w:ilvl="6" w:tplc="A9C8D778" w:tentative="1">
      <w:start w:val="1"/>
      <w:numFmt w:val="decimal"/>
      <w:lvlText w:val="%7."/>
      <w:lvlJc w:val="left"/>
      <w:pPr>
        <w:ind w:left="5040" w:hanging="360"/>
      </w:pPr>
    </w:lvl>
    <w:lvl w:ilvl="7" w:tplc="978C56F4" w:tentative="1">
      <w:start w:val="1"/>
      <w:numFmt w:val="lowerLetter"/>
      <w:lvlText w:val="%8."/>
      <w:lvlJc w:val="left"/>
      <w:pPr>
        <w:ind w:left="5760" w:hanging="360"/>
      </w:pPr>
    </w:lvl>
    <w:lvl w:ilvl="8" w:tplc="54803484" w:tentative="1">
      <w:start w:val="1"/>
      <w:numFmt w:val="lowerRoman"/>
      <w:lvlText w:val="%9."/>
      <w:lvlJc w:val="right"/>
      <w:pPr>
        <w:ind w:left="6480" w:hanging="180"/>
      </w:pPr>
    </w:lvl>
  </w:abstractNum>
  <w:abstractNum w:abstractNumId="68" w15:restartNumberingAfterBreak="0">
    <w:nsid w:val="724510F2"/>
    <w:multiLevelType w:val="hybridMultilevel"/>
    <w:tmpl w:val="6F463F12"/>
    <w:lvl w:ilvl="0" w:tplc="38090013">
      <w:start w:val="1"/>
      <w:numFmt w:val="upperRoman"/>
      <w:lvlText w:val="%1."/>
      <w:lvlJc w:val="righ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9" w15:restartNumberingAfterBreak="0">
    <w:nsid w:val="73067840"/>
    <w:multiLevelType w:val="hybridMultilevel"/>
    <w:tmpl w:val="E3968B6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0" w15:restartNumberingAfterBreak="0">
    <w:nsid w:val="7360736E"/>
    <w:multiLevelType w:val="multilevel"/>
    <w:tmpl w:val="7D3CEF1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1" w15:restartNumberingAfterBreak="0">
    <w:nsid w:val="74470C7A"/>
    <w:multiLevelType w:val="hybridMultilevel"/>
    <w:tmpl w:val="9436530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2" w15:restartNumberingAfterBreak="0">
    <w:nsid w:val="751B6F24"/>
    <w:multiLevelType w:val="multilevel"/>
    <w:tmpl w:val="1390E9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8A23D4E"/>
    <w:multiLevelType w:val="multilevel"/>
    <w:tmpl w:val="1E6EB5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8CE5C53"/>
    <w:multiLevelType w:val="hybridMultilevel"/>
    <w:tmpl w:val="E9A4C536"/>
    <w:lvl w:ilvl="0" w:tplc="BF6ADA34">
      <w:start w:val="1"/>
      <w:numFmt w:val="decimal"/>
      <w:lvlText w:val="%1."/>
      <w:lvlJc w:val="left"/>
      <w:pPr>
        <w:ind w:left="2160" w:hanging="360"/>
      </w:pPr>
      <w:rPr>
        <w:rFonts w:hint="default"/>
      </w:rPr>
    </w:lvl>
    <w:lvl w:ilvl="1" w:tplc="AC8CF36A">
      <w:start w:val="1"/>
      <w:numFmt w:val="decimal"/>
      <w:lvlText w:val="%2."/>
      <w:lvlJc w:val="left"/>
      <w:pPr>
        <w:ind w:left="2160" w:hanging="360"/>
      </w:pPr>
      <w:rPr>
        <w:rFonts w:hint="default"/>
      </w:rPr>
    </w:lvl>
    <w:lvl w:ilvl="2" w:tplc="3C584F70">
      <w:start w:val="2"/>
      <w:numFmt w:val="lowerLetter"/>
      <w:lvlText w:val="%3."/>
      <w:lvlJc w:val="left"/>
      <w:pPr>
        <w:ind w:left="3060" w:hanging="360"/>
      </w:pPr>
      <w:rPr>
        <w:rFonts w:hint="default"/>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5" w15:restartNumberingAfterBreak="0">
    <w:nsid w:val="7B6C383C"/>
    <w:multiLevelType w:val="hybridMultilevel"/>
    <w:tmpl w:val="29C82CD8"/>
    <w:lvl w:ilvl="0" w:tplc="B16C1EC0">
      <w:start w:val="1"/>
      <w:numFmt w:val="decimal"/>
      <w:lvlText w:val="%1."/>
      <w:lvlJc w:val="left"/>
      <w:pPr>
        <w:ind w:left="1146" w:hanging="360"/>
      </w:pPr>
    </w:lvl>
    <w:lvl w:ilvl="1" w:tplc="EDB03230">
      <w:start w:val="1"/>
      <w:numFmt w:val="bullet"/>
      <w:lvlText w:val="o"/>
      <w:lvlJc w:val="left"/>
      <w:pPr>
        <w:ind w:left="1866" w:hanging="360"/>
      </w:pPr>
      <w:rPr>
        <w:rFonts w:ascii="Courier New" w:hAnsi="Courier New" w:cs="Courier New" w:hint="default"/>
      </w:rPr>
    </w:lvl>
    <w:lvl w:ilvl="2" w:tplc="B094BDD8">
      <w:start w:val="1"/>
      <w:numFmt w:val="bullet"/>
      <w:lvlText w:val=""/>
      <w:lvlJc w:val="left"/>
      <w:pPr>
        <w:ind w:left="2586" w:hanging="360"/>
      </w:pPr>
      <w:rPr>
        <w:rFonts w:ascii="Wingdings" w:hAnsi="Wingdings" w:hint="default"/>
      </w:rPr>
    </w:lvl>
    <w:lvl w:ilvl="3" w:tplc="91E817B4">
      <w:start w:val="1"/>
      <w:numFmt w:val="bullet"/>
      <w:lvlText w:val=""/>
      <w:lvlJc w:val="left"/>
      <w:pPr>
        <w:ind w:left="3306" w:hanging="360"/>
      </w:pPr>
      <w:rPr>
        <w:rFonts w:ascii="Symbol" w:hAnsi="Symbol" w:hint="default"/>
      </w:rPr>
    </w:lvl>
    <w:lvl w:ilvl="4" w:tplc="D4A66222">
      <w:start w:val="1"/>
      <w:numFmt w:val="bullet"/>
      <w:lvlText w:val="o"/>
      <w:lvlJc w:val="left"/>
      <w:pPr>
        <w:ind w:left="4026" w:hanging="360"/>
      </w:pPr>
      <w:rPr>
        <w:rFonts w:ascii="Courier New" w:hAnsi="Courier New" w:cs="Courier New" w:hint="default"/>
      </w:rPr>
    </w:lvl>
    <w:lvl w:ilvl="5" w:tplc="169E0E7C">
      <w:start w:val="1"/>
      <w:numFmt w:val="bullet"/>
      <w:lvlText w:val=""/>
      <w:lvlJc w:val="left"/>
      <w:pPr>
        <w:ind w:left="4746" w:hanging="360"/>
      </w:pPr>
      <w:rPr>
        <w:rFonts w:ascii="Wingdings" w:hAnsi="Wingdings" w:hint="default"/>
      </w:rPr>
    </w:lvl>
    <w:lvl w:ilvl="6" w:tplc="F0126EA4">
      <w:start w:val="1"/>
      <w:numFmt w:val="bullet"/>
      <w:lvlText w:val=""/>
      <w:lvlJc w:val="left"/>
      <w:pPr>
        <w:ind w:left="5466" w:hanging="360"/>
      </w:pPr>
      <w:rPr>
        <w:rFonts w:ascii="Symbol" w:hAnsi="Symbol" w:hint="default"/>
      </w:rPr>
    </w:lvl>
    <w:lvl w:ilvl="7" w:tplc="21A88896">
      <w:start w:val="1"/>
      <w:numFmt w:val="bullet"/>
      <w:lvlText w:val="o"/>
      <w:lvlJc w:val="left"/>
      <w:pPr>
        <w:ind w:left="6186" w:hanging="360"/>
      </w:pPr>
      <w:rPr>
        <w:rFonts w:ascii="Courier New" w:hAnsi="Courier New" w:cs="Courier New" w:hint="default"/>
      </w:rPr>
    </w:lvl>
    <w:lvl w:ilvl="8" w:tplc="64F6CC6E">
      <w:start w:val="1"/>
      <w:numFmt w:val="bullet"/>
      <w:lvlText w:val=""/>
      <w:lvlJc w:val="left"/>
      <w:pPr>
        <w:ind w:left="6906" w:hanging="360"/>
      </w:pPr>
      <w:rPr>
        <w:rFonts w:ascii="Wingdings" w:hAnsi="Wingdings" w:hint="default"/>
      </w:rPr>
    </w:lvl>
  </w:abstractNum>
  <w:abstractNum w:abstractNumId="76" w15:restartNumberingAfterBreak="0">
    <w:nsid w:val="7D4506C3"/>
    <w:multiLevelType w:val="multilevel"/>
    <w:tmpl w:val="53903F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7" w15:restartNumberingAfterBreak="0">
    <w:nsid w:val="7EE14CE3"/>
    <w:multiLevelType w:val="hybridMultilevel"/>
    <w:tmpl w:val="4D726650"/>
    <w:lvl w:ilvl="0" w:tplc="35046556">
      <w:start w:val="17"/>
      <w:numFmt w:val="bullet"/>
      <w:lvlText w:val="-"/>
      <w:lvlJc w:val="left"/>
      <w:pPr>
        <w:ind w:left="1200" w:hanging="360"/>
      </w:pPr>
      <w:rPr>
        <w:rFonts w:ascii="Times New Roman" w:eastAsia="Calibri" w:hAnsi="Times New Roman" w:cs="Times New Roman" w:hint="default"/>
      </w:rPr>
    </w:lvl>
    <w:lvl w:ilvl="1" w:tplc="04210003" w:tentative="1">
      <w:start w:val="1"/>
      <w:numFmt w:val="bullet"/>
      <w:lvlText w:val="o"/>
      <w:lvlJc w:val="left"/>
      <w:pPr>
        <w:ind w:left="1920" w:hanging="360"/>
      </w:pPr>
      <w:rPr>
        <w:rFonts w:ascii="Courier New" w:hAnsi="Courier New" w:cs="Courier New" w:hint="default"/>
      </w:rPr>
    </w:lvl>
    <w:lvl w:ilvl="2" w:tplc="04210005" w:tentative="1">
      <w:start w:val="1"/>
      <w:numFmt w:val="bullet"/>
      <w:lvlText w:val=""/>
      <w:lvlJc w:val="left"/>
      <w:pPr>
        <w:ind w:left="2640" w:hanging="360"/>
      </w:pPr>
      <w:rPr>
        <w:rFonts w:ascii="Wingdings" w:hAnsi="Wingdings" w:hint="default"/>
      </w:rPr>
    </w:lvl>
    <w:lvl w:ilvl="3" w:tplc="04210001" w:tentative="1">
      <w:start w:val="1"/>
      <w:numFmt w:val="bullet"/>
      <w:lvlText w:val=""/>
      <w:lvlJc w:val="left"/>
      <w:pPr>
        <w:ind w:left="3360" w:hanging="360"/>
      </w:pPr>
      <w:rPr>
        <w:rFonts w:ascii="Symbol" w:hAnsi="Symbol" w:hint="default"/>
      </w:rPr>
    </w:lvl>
    <w:lvl w:ilvl="4" w:tplc="04210003" w:tentative="1">
      <w:start w:val="1"/>
      <w:numFmt w:val="bullet"/>
      <w:lvlText w:val="o"/>
      <w:lvlJc w:val="left"/>
      <w:pPr>
        <w:ind w:left="4080" w:hanging="360"/>
      </w:pPr>
      <w:rPr>
        <w:rFonts w:ascii="Courier New" w:hAnsi="Courier New" w:cs="Courier New" w:hint="default"/>
      </w:rPr>
    </w:lvl>
    <w:lvl w:ilvl="5" w:tplc="04210005" w:tentative="1">
      <w:start w:val="1"/>
      <w:numFmt w:val="bullet"/>
      <w:lvlText w:val=""/>
      <w:lvlJc w:val="left"/>
      <w:pPr>
        <w:ind w:left="4800" w:hanging="360"/>
      </w:pPr>
      <w:rPr>
        <w:rFonts w:ascii="Wingdings" w:hAnsi="Wingdings" w:hint="default"/>
      </w:rPr>
    </w:lvl>
    <w:lvl w:ilvl="6" w:tplc="04210001" w:tentative="1">
      <w:start w:val="1"/>
      <w:numFmt w:val="bullet"/>
      <w:lvlText w:val=""/>
      <w:lvlJc w:val="left"/>
      <w:pPr>
        <w:ind w:left="5520" w:hanging="360"/>
      </w:pPr>
      <w:rPr>
        <w:rFonts w:ascii="Symbol" w:hAnsi="Symbol" w:hint="default"/>
      </w:rPr>
    </w:lvl>
    <w:lvl w:ilvl="7" w:tplc="04210003" w:tentative="1">
      <w:start w:val="1"/>
      <w:numFmt w:val="bullet"/>
      <w:lvlText w:val="o"/>
      <w:lvlJc w:val="left"/>
      <w:pPr>
        <w:ind w:left="6240" w:hanging="360"/>
      </w:pPr>
      <w:rPr>
        <w:rFonts w:ascii="Courier New" w:hAnsi="Courier New" w:cs="Courier New" w:hint="default"/>
      </w:rPr>
    </w:lvl>
    <w:lvl w:ilvl="8" w:tplc="04210005" w:tentative="1">
      <w:start w:val="1"/>
      <w:numFmt w:val="bullet"/>
      <w:lvlText w:val=""/>
      <w:lvlJc w:val="left"/>
      <w:pPr>
        <w:ind w:left="6960" w:hanging="360"/>
      </w:pPr>
      <w:rPr>
        <w:rFonts w:ascii="Wingdings" w:hAnsi="Wingdings" w:hint="default"/>
      </w:rPr>
    </w:lvl>
  </w:abstractNum>
  <w:abstractNum w:abstractNumId="78" w15:restartNumberingAfterBreak="0">
    <w:nsid w:val="7FA405DB"/>
    <w:multiLevelType w:val="multilevel"/>
    <w:tmpl w:val="9188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FB35C81"/>
    <w:multiLevelType w:val="hybridMultilevel"/>
    <w:tmpl w:val="31F00D50"/>
    <w:lvl w:ilvl="0" w:tplc="092C2914">
      <w:start w:val="1"/>
      <w:numFmt w:val="upperLetter"/>
      <w:lvlText w:val="%1."/>
      <w:lvlJc w:val="left"/>
      <w:pPr>
        <w:ind w:left="1017" w:hanging="429"/>
      </w:pPr>
      <w:rPr>
        <w:rFonts w:ascii="Arial" w:eastAsia="Arial" w:hAnsi="Arial" w:cs="Arial" w:hint="default"/>
        <w:b/>
        <w:bCs/>
        <w:spacing w:val="-7"/>
        <w:w w:val="99"/>
        <w:sz w:val="22"/>
        <w:szCs w:val="22"/>
        <w:lang w:eastAsia="en-US" w:bidi="ar-SA"/>
      </w:rPr>
    </w:lvl>
    <w:lvl w:ilvl="1" w:tplc="53B6CB30">
      <w:start w:val="1"/>
      <w:numFmt w:val="decimal"/>
      <w:lvlText w:val="%2."/>
      <w:lvlJc w:val="left"/>
      <w:pPr>
        <w:ind w:left="1309" w:hanging="360"/>
      </w:pPr>
      <w:rPr>
        <w:rFonts w:ascii="Arial" w:eastAsia="Arial" w:hAnsi="Arial" w:cs="Arial" w:hint="default"/>
        <w:b/>
        <w:bCs/>
        <w:spacing w:val="0"/>
        <w:w w:val="99"/>
        <w:sz w:val="22"/>
        <w:szCs w:val="22"/>
        <w:lang w:eastAsia="en-US" w:bidi="ar-SA"/>
      </w:rPr>
    </w:lvl>
    <w:lvl w:ilvl="2" w:tplc="6C3461B6">
      <w:start w:val="1"/>
      <w:numFmt w:val="lowerLetter"/>
      <w:lvlText w:val="%3."/>
      <w:lvlJc w:val="left"/>
      <w:pPr>
        <w:ind w:left="2084" w:hanging="204"/>
      </w:pPr>
      <w:rPr>
        <w:spacing w:val="-1"/>
        <w:w w:val="99"/>
        <w:lang w:eastAsia="en-US" w:bidi="ar-SA"/>
      </w:rPr>
    </w:lvl>
    <w:lvl w:ilvl="3" w:tplc="F964103E">
      <w:numFmt w:val="bullet"/>
      <w:lvlText w:val="•"/>
      <w:lvlJc w:val="left"/>
      <w:pPr>
        <w:ind w:left="2080" w:hanging="204"/>
      </w:pPr>
      <w:rPr>
        <w:lang w:eastAsia="en-US" w:bidi="ar-SA"/>
      </w:rPr>
    </w:lvl>
    <w:lvl w:ilvl="4" w:tplc="7192743C">
      <w:numFmt w:val="bullet"/>
      <w:lvlText w:val="•"/>
      <w:lvlJc w:val="left"/>
      <w:pPr>
        <w:ind w:left="3135" w:hanging="204"/>
      </w:pPr>
      <w:rPr>
        <w:lang w:eastAsia="en-US" w:bidi="ar-SA"/>
      </w:rPr>
    </w:lvl>
    <w:lvl w:ilvl="5" w:tplc="BAC47C70">
      <w:numFmt w:val="bullet"/>
      <w:lvlText w:val="•"/>
      <w:lvlJc w:val="left"/>
      <w:pPr>
        <w:ind w:left="4190" w:hanging="204"/>
      </w:pPr>
      <w:rPr>
        <w:lang w:eastAsia="en-US" w:bidi="ar-SA"/>
      </w:rPr>
    </w:lvl>
    <w:lvl w:ilvl="6" w:tplc="55BC9A28">
      <w:numFmt w:val="bullet"/>
      <w:lvlText w:val="•"/>
      <w:lvlJc w:val="left"/>
      <w:pPr>
        <w:ind w:left="5246" w:hanging="204"/>
      </w:pPr>
      <w:rPr>
        <w:lang w:eastAsia="en-US" w:bidi="ar-SA"/>
      </w:rPr>
    </w:lvl>
    <w:lvl w:ilvl="7" w:tplc="5B6C90E6">
      <w:numFmt w:val="bullet"/>
      <w:lvlText w:val="•"/>
      <w:lvlJc w:val="left"/>
      <w:pPr>
        <w:ind w:left="6301" w:hanging="204"/>
      </w:pPr>
      <w:rPr>
        <w:lang w:eastAsia="en-US" w:bidi="ar-SA"/>
      </w:rPr>
    </w:lvl>
    <w:lvl w:ilvl="8" w:tplc="310C234C">
      <w:numFmt w:val="bullet"/>
      <w:lvlText w:val="•"/>
      <w:lvlJc w:val="left"/>
      <w:pPr>
        <w:ind w:left="7357" w:hanging="204"/>
      </w:pPr>
      <w:rPr>
        <w:lang w:eastAsia="en-US" w:bidi="ar-SA"/>
      </w:rPr>
    </w:lvl>
  </w:abstractNum>
  <w:abstractNum w:abstractNumId="80" w15:restartNumberingAfterBreak="0">
    <w:nsid w:val="7FD15435"/>
    <w:multiLevelType w:val="hybridMultilevel"/>
    <w:tmpl w:val="5C6048D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421027416">
    <w:abstractNumId w:val="75"/>
    <w:lvlOverride w:ilvl="0">
      <w:startOverride w:val="1"/>
    </w:lvlOverride>
    <w:lvlOverride w:ilvl="1"/>
    <w:lvlOverride w:ilvl="2"/>
    <w:lvlOverride w:ilvl="3"/>
    <w:lvlOverride w:ilvl="4"/>
    <w:lvlOverride w:ilvl="5"/>
    <w:lvlOverride w:ilvl="6"/>
    <w:lvlOverride w:ilvl="7"/>
    <w:lvlOverride w:ilvl="8"/>
  </w:num>
  <w:num w:numId="2" w16cid:durableId="1249004774">
    <w:abstractNumId w:val="56"/>
    <w:lvlOverride w:ilvl="0">
      <w:startOverride w:val="1"/>
    </w:lvlOverride>
    <w:lvlOverride w:ilvl="1"/>
    <w:lvlOverride w:ilvl="2"/>
    <w:lvlOverride w:ilvl="3"/>
    <w:lvlOverride w:ilvl="4"/>
    <w:lvlOverride w:ilvl="5"/>
    <w:lvlOverride w:ilvl="6"/>
    <w:lvlOverride w:ilvl="7"/>
    <w:lvlOverride w:ilvl="8"/>
  </w:num>
  <w:num w:numId="3" w16cid:durableId="1075664109">
    <w:abstractNumId w:val="43"/>
    <w:lvlOverride w:ilvl="0">
      <w:startOverride w:val="1"/>
    </w:lvlOverride>
    <w:lvlOverride w:ilvl="1"/>
    <w:lvlOverride w:ilvl="2"/>
    <w:lvlOverride w:ilvl="3"/>
    <w:lvlOverride w:ilvl="4"/>
    <w:lvlOverride w:ilvl="5"/>
    <w:lvlOverride w:ilvl="6"/>
    <w:lvlOverride w:ilvl="7"/>
    <w:lvlOverride w:ilvl="8"/>
  </w:num>
  <w:num w:numId="4" w16cid:durableId="754739444">
    <w:abstractNumId w:val="13"/>
  </w:num>
  <w:num w:numId="5" w16cid:durableId="1639606394">
    <w:abstractNumId w:val="67"/>
  </w:num>
  <w:num w:numId="6" w16cid:durableId="1281884217">
    <w:abstractNumId w:val="32"/>
  </w:num>
  <w:num w:numId="7" w16cid:durableId="663238436">
    <w:abstractNumId w:val="66"/>
  </w:num>
  <w:num w:numId="8" w16cid:durableId="1612660792">
    <w:abstractNumId w:val="57"/>
  </w:num>
  <w:num w:numId="9" w16cid:durableId="79916622">
    <w:abstractNumId w:val="24"/>
  </w:num>
  <w:num w:numId="10" w16cid:durableId="98448461">
    <w:abstractNumId w:val="42"/>
  </w:num>
  <w:num w:numId="11" w16cid:durableId="571309957">
    <w:abstractNumId w:val="3"/>
  </w:num>
  <w:num w:numId="12" w16cid:durableId="816455966">
    <w:abstractNumId w:val="14"/>
  </w:num>
  <w:num w:numId="13" w16cid:durableId="637224679">
    <w:abstractNumId w:val="23"/>
  </w:num>
  <w:num w:numId="14" w16cid:durableId="1231694094">
    <w:abstractNumId w:val="4"/>
  </w:num>
  <w:num w:numId="15" w16cid:durableId="1100100934">
    <w:abstractNumId w:val="54"/>
  </w:num>
  <w:num w:numId="16" w16cid:durableId="201481479">
    <w:abstractNumId w:val="18"/>
  </w:num>
  <w:num w:numId="17" w16cid:durableId="531382959">
    <w:abstractNumId w:val="33"/>
  </w:num>
  <w:num w:numId="18" w16cid:durableId="1840854139">
    <w:abstractNumId w:val="10"/>
  </w:num>
  <w:num w:numId="19" w16cid:durableId="182480693">
    <w:abstractNumId w:val="53"/>
  </w:num>
  <w:num w:numId="20" w16cid:durableId="766538274">
    <w:abstractNumId w:val="77"/>
  </w:num>
  <w:num w:numId="21" w16cid:durableId="1918393749">
    <w:abstractNumId w:val="21"/>
  </w:num>
  <w:num w:numId="22" w16cid:durableId="1577669492">
    <w:abstractNumId w:val="15"/>
  </w:num>
  <w:num w:numId="23" w16cid:durableId="2055620220">
    <w:abstractNumId w:val="59"/>
  </w:num>
  <w:num w:numId="24" w16cid:durableId="1141458571">
    <w:abstractNumId w:val="44"/>
  </w:num>
  <w:num w:numId="25" w16cid:durableId="1512643634">
    <w:abstractNumId w:val="5"/>
  </w:num>
  <w:num w:numId="26" w16cid:durableId="326908861">
    <w:abstractNumId w:val="60"/>
  </w:num>
  <w:num w:numId="27" w16cid:durableId="1245721515">
    <w:abstractNumId w:val="76"/>
  </w:num>
  <w:num w:numId="28" w16cid:durableId="1644699412">
    <w:abstractNumId w:val="58"/>
  </w:num>
  <w:num w:numId="29" w16cid:durableId="1913150181">
    <w:abstractNumId w:val="41"/>
  </w:num>
  <w:num w:numId="30" w16cid:durableId="1448698045">
    <w:abstractNumId w:val="20"/>
  </w:num>
  <w:num w:numId="31" w16cid:durableId="1896743481">
    <w:abstractNumId w:val="25"/>
  </w:num>
  <w:num w:numId="32" w16cid:durableId="2011251273">
    <w:abstractNumId w:val="47"/>
  </w:num>
  <w:num w:numId="33" w16cid:durableId="563181033">
    <w:abstractNumId w:val="36"/>
  </w:num>
  <w:num w:numId="34" w16cid:durableId="1123577488">
    <w:abstractNumId w:val="64"/>
  </w:num>
  <w:num w:numId="35" w16cid:durableId="1187987003">
    <w:abstractNumId w:val="50"/>
  </w:num>
  <w:num w:numId="36" w16cid:durableId="586812052">
    <w:abstractNumId w:val="74"/>
  </w:num>
  <w:num w:numId="37" w16cid:durableId="274757896">
    <w:abstractNumId w:val="22"/>
  </w:num>
  <w:num w:numId="38" w16cid:durableId="1833447936">
    <w:abstractNumId w:val="29"/>
  </w:num>
  <w:num w:numId="39" w16cid:durableId="1640450790">
    <w:abstractNumId w:val="45"/>
  </w:num>
  <w:num w:numId="40" w16cid:durableId="567304377">
    <w:abstractNumId w:val="37"/>
  </w:num>
  <w:num w:numId="41" w16cid:durableId="1590651630">
    <w:abstractNumId w:val="35"/>
  </w:num>
  <w:num w:numId="42" w16cid:durableId="1969123008">
    <w:abstractNumId w:val="72"/>
  </w:num>
  <w:num w:numId="43" w16cid:durableId="389812979">
    <w:abstractNumId w:val="63"/>
  </w:num>
  <w:num w:numId="44" w16cid:durableId="367264117">
    <w:abstractNumId w:val="49"/>
  </w:num>
  <w:num w:numId="45" w16cid:durableId="86537099">
    <w:abstractNumId w:val="1"/>
  </w:num>
  <w:num w:numId="46" w16cid:durableId="1630822041">
    <w:abstractNumId w:val="12"/>
  </w:num>
  <w:num w:numId="47" w16cid:durableId="1469519112">
    <w:abstractNumId w:val="7"/>
  </w:num>
  <w:num w:numId="48" w16cid:durableId="120729458">
    <w:abstractNumId w:val="19"/>
  </w:num>
  <w:num w:numId="49" w16cid:durableId="1731346040">
    <w:abstractNumId w:val="65"/>
  </w:num>
  <w:num w:numId="50" w16cid:durableId="923150500">
    <w:abstractNumId w:val="40"/>
  </w:num>
  <w:num w:numId="51" w16cid:durableId="1620140357">
    <w:abstractNumId w:val="2"/>
  </w:num>
  <w:num w:numId="52" w16cid:durableId="1590456771">
    <w:abstractNumId w:val="34"/>
  </w:num>
  <w:num w:numId="53" w16cid:durableId="354694858">
    <w:abstractNumId w:val="11"/>
  </w:num>
  <w:num w:numId="54" w16cid:durableId="681587471">
    <w:abstractNumId w:val="38"/>
  </w:num>
  <w:num w:numId="55" w16cid:durableId="310641981">
    <w:abstractNumId w:val="71"/>
  </w:num>
  <w:num w:numId="56" w16cid:durableId="663432517">
    <w:abstractNumId w:val="80"/>
  </w:num>
  <w:num w:numId="57" w16cid:durableId="1920164674">
    <w:abstractNumId w:val="55"/>
  </w:num>
  <w:num w:numId="58" w16cid:durableId="728457512">
    <w:abstractNumId w:val="16"/>
  </w:num>
  <w:num w:numId="59" w16cid:durableId="172961501">
    <w:abstractNumId w:val="52"/>
  </w:num>
  <w:num w:numId="60" w16cid:durableId="50547280">
    <w:abstractNumId w:val="69"/>
  </w:num>
  <w:num w:numId="61" w16cid:durableId="288636465">
    <w:abstractNumId w:val="61"/>
  </w:num>
  <w:num w:numId="62" w16cid:durableId="297420106">
    <w:abstractNumId w:val="68"/>
  </w:num>
  <w:num w:numId="63" w16cid:durableId="1936865901">
    <w:abstractNumId w:val="51"/>
  </w:num>
  <w:num w:numId="64" w16cid:durableId="906308186">
    <w:abstractNumId w:val="8"/>
  </w:num>
  <w:num w:numId="65" w16cid:durableId="504593445">
    <w:abstractNumId w:val="31"/>
  </w:num>
  <w:num w:numId="66" w16cid:durableId="1456757005">
    <w:abstractNumId w:val="27"/>
  </w:num>
  <w:num w:numId="67" w16cid:durableId="1140998517">
    <w:abstractNumId w:val="6"/>
  </w:num>
  <w:num w:numId="68" w16cid:durableId="1933783569">
    <w:abstractNumId w:val="73"/>
  </w:num>
  <w:num w:numId="69" w16cid:durableId="2043626852">
    <w:abstractNumId w:val="70"/>
  </w:num>
  <w:num w:numId="70" w16cid:durableId="1611548753">
    <w:abstractNumId w:val="62"/>
  </w:num>
  <w:num w:numId="71" w16cid:durableId="1950309454">
    <w:abstractNumId w:val="9"/>
  </w:num>
  <w:num w:numId="72" w16cid:durableId="1086272030">
    <w:abstractNumId w:val="30"/>
  </w:num>
  <w:num w:numId="73" w16cid:durableId="1447505356">
    <w:abstractNumId w:val="78"/>
  </w:num>
  <w:num w:numId="74" w16cid:durableId="1443845543">
    <w:abstractNumId w:val="26"/>
  </w:num>
  <w:num w:numId="75" w16cid:durableId="1116367218">
    <w:abstractNumId w:val="7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6" w16cid:durableId="2133163029">
    <w:abstractNumId w:val="48"/>
  </w:num>
  <w:num w:numId="77" w16cid:durableId="1783915287">
    <w:abstractNumId w:val="0"/>
  </w:num>
  <w:num w:numId="78" w16cid:durableId="1002662487">
    <w:abstractNumId w:val="28"/>
  </w:num>
  <w:num w:numId="79" w16cid:durableId="321785479">
    <w:abstractNumId w:val="46"/>
  </w:num>
  <w:num w:numId="80" w16cid:durableId="1580285260">
    <w:abstractNumId w:val="39"/>
  </w:num>
  <w:num w:numId="81" w16cid:durableId="10451814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94F"/>
    <w:rsid w:val="00000DD4"/>
    <w:rsid w:val="00000DDB"/>
    <w:rsid w:val="00024817"/>
    <w:rsid w:val="00024B8E"/>
    <w:rsid w:val="00024BF1"/>
    <w:rsid w:val="00041FC2"/>
    <w:rsid w:val="000608D9"/>
    <w:rsid w:val="00074848"/>
    <w:rsid w:val="00094464"/>
    <w:rsid w:val="000955F3"/>
    <w:rsid w:val="00096E8E"/>
    <w:rsid w:val="00097706"/>
    <w:rsid w:val="000A660C"/>
    <w:rsid w:val="000B438A"/>
    <w:rsid w:val="000B450F"/>
    <w:rsid w:val="000C44F4"/>
    <w:rsid w:val="000C70A2"/>
    <w:rsid w:val="000E58C3"/>
    <w:rsid w:val="000F0125"/>
    <w:rsid w:val="00101B38"/>
    <w:rsid w:val="0011469B"/>
    <w:rsid w:val="001231F9"/>
    <w:rsid w:val="00153029"/>
    <w:rsid w:val="00155F9A"/>
    <w:rsid w:val="00167A1A"/>
    <w:rsid w:val="0017779C"/>
    <w:rsid w:val="00195111"/>
    <w:rsid w:val="001A4238"/>
    <w:rsid w:val="001B5D03"/>
    <w:rsid w:val="001C6ADF"/>
    <w:rsid w:val="001D0FA0"/>
    <w:rsid w:val="001D6874"/>
    <w:rsid w:val="001F1C8B"/>
    <w:rsid w:val="001F43CF"/>
    <w:rsid w:val="00203E69"/>
    <w:rsid w:val="00216557"/>
    <w:rsid w:val="00235E0D"/>
    <w:rsid w:val="00240AD6"/>
    <w:rsid w:val="00251B76"/>
    <w:rsid w:val="002557E6"/>
    <w:rsid w:val="00263391"/>
    <w:rsid w:val="00276E41"/>
    <w:rsid w:val="002800CB"/>
    <w:rsid w:val="0028139B"/>
    <w:rsid w:val="002915E2"/>
    <w:rsid w:val="00297CBB"/>
    <w:rsid w:val="002B161C"/>
    <w:rsid w:val="002C6707"/>
    <w:rsid w:val="002D346E"/>
    <w:rsid w:val="002D56D0"/>
    <w:rsid w:val="002D7A3D"/>
    <w:rsid w:val="002F7ECE"/>
    <w:rsid w:val="0030799D"/>
    <w:rsid w:val="00326641"/>
    <w:rsid w:val="00331352"/>
    <w:rsid w:val="00331644"/>
    <w:rsid w:val="00331661"/>
    <w:rsid w:val="00333797"/>
    <w:rsid w:val="0033421F"/>
    <w:rsid w:val="00334AB0"/>
    <w:rsid w:val="003377AF"/>
    <w:rsid w:val="00346F5C"/>
    <w:rsid w:val="00350717"/>
    <w:rsid w:val="003518A3"/>
    <w:rsid w:val="00367173"/>
    <w:rsid w:val="00370760"/>
    <w:rsid w:val="00370FAC"/>
    <w:rsid w:val="003725EF"/>
    <w:rsid w:val="00380BD8"/>
    <w:rsid w:val="003824F0"/>
    <w:rsid w:val="00390FE4"/>
    <w:rsid w:val="00391356"/>
    <w:rsid w:val="00393A55"/>
    <w:rsid w:val="003B1B71"/>
    <w:rsid w:val="003D5155"/>
    <w:rsid w:val="003E07BC"/>
    <w:rsid w:val="003F725C"/>
    <w:rsid w:val="0040185F"/>
    <w:rsid w:val="00404A94"/>
    <w:rsid w:val="00412A2C"/>
    <w:rsid w:val="0041421E"/>
    <w:rsid w:val="004159FD"/>
    <w:rsid w:val="00421A1D"/>
    <w:rsid w:val="004272A2"/>
    <w:rsid w:val="004301DB"/>
    <w:rsid w:val="00434C93"/>
    <w:rsid w:val="004401FF"/>
    <w:rsid w:val="00450DAD"/>
    <w:rsid w:val="004511EE"/>
    <w:rsid w:val="00453F2D"/>
    <w:rsid w:val="00491C57"/>
    <w:rsid w:val="004A0009"/>
    <w:rsid w:val="004B1779"/>
    <w:rsid w:val="004B2671"/>
    <w:rsid w:val="004C5AF4"/>
    <w:rsid w:val="004D18F0"/>
    <w:rsid w:val="004D6DEA"/>
    <w:rsid w:val="004F67FF"/>
    <w:rsid w:val="004F6D2D"/>
    <w:rsid w:val="004F7299"/>
    <w:rsid w:val="005171B3"/>
    <w:rsid w:val="00523613"/>
    <w:rsid w:val="00524171"/>
    <w:rsid w:val="005275D6"/>
    <w:rsid w:val="005520F9"/>
    <w:rsid w:val="00561702"/>
    <w:rsid w:val="00565208"/>
    <w:rsid w:val="005847D0"/>
    <w:rsid w:val="005A377B"/>
    <w:rsid w:val="005A3D0A"/>
    <w:rsid w:val="005A6B5B"/>
    <w:rsid w:val="005B6F44"/>
    <w:rsid w:val="005E0AD3"/>
    <w:rsid w:val="005F34B3"/>
    <w:rsid w:val="005F7025"/>
    <w:rsid w:val="0060045B"/>
    <w:rsid w:val="00601BB6"/>
    <w:rsid w:val="00601BCE"/>
    <w:rsid w:val="0061527B"/>
    <w:rsid w:val="006204E1"/>
    <w:rsid w:val="00653FF2"/>
    <w:rsid w:val="006579A2"/>
    <w:rsid w:val="006644AE"/>
    <w:rsid w:val="00664712"/>
    <w:rsid w:val="0067768A"/>
    <w:rsid w:val="00684C3B"/>
    <w:rsid w:val="006B502A"/>
    <w:rsid w:val="006C5654"/>
    <w:rsid w:val="006C5D39"/>
    <w:rsid w:val="006C7E3F"/>
    <w:rsid w:val="006D004B"/>
    <w:rsid w:val="006D0795"/>
    <w:rsid w:val="006D55FA"/>
    <w:rsid w:val="006D66E9"/>
    <w:rsid w:val="006F496A"/>
    <w:rsid w:val="006F74D4"/>
    <w:rsid w:val="00701734"/>
    <w:rsid w:val="00711EF7"/>
    <w:rsid w:val="00713C22"/>
    <w:rsid w:val="007267F9"/>
    <w:rsid w:val="00731AD5"/>
    <w:rsid w:val="00733E80"/>
    <w:rsid w:val="0073408F"/>
    <w:rsid w:val="00740498"/>
    <w:rsid w:val="00742F72"/>
    <w:rsid w:val="00763577"/>
    <w:rsid w:val="007824C5"/>
    <w:rsid w:val="00793241"/>
    <w:rsid w:val="007A0CE8"/>
    <w:rsid w:val="007B0988"/>
    <w:rsid w:val="007C79D0"/>
    <w:rsid w:val="007D003D"/>
    <w:rsid w:val="007E2D6F"/>
    <w:rsid w:val="007E3C61"/>
    <w:rsid w:val="007E641C"/>
    <w:rsid w:val="00806460"/>
    <w:rsid w:val="00813E38"/>
    <w:rsid w:val="0082011F"/>
    <w:rsid w:val="00820B37"/>
    <w:rsid w:val="00821643"/>
    <w:rsid w:val="00827137"/>
    <w:rsid w:val="008341CE"/>
    <w:rsid w:val="008376DA"/>
    <w:rsid w:val="0085012C"/>
    <w:rsid w:val="00853FC0"/>
    <w:rsid w:val="008742F4"/>
    <w:rsid w:val="008753AF"/>
    <w:rsid w:val="0087694D"/>
    <w:rsid w:val="00883828"/>
    <w:rsid w:val="008A2607"/>
    <w:rsid w:val="008A33EA"/>
    <w:rsid w:val="008A52E6"/>
    <w:rsid w:val="008B4FF5"/>
    <w:rsid w:val="008D3B27"/>
    <w:rsid w:val="008D713E"/>
    <w:rsid w:val="008E375B"/>
    <w:rsid w:val="008F4A45"/>
    <w:rsid w:val="008F74B6"/>
    <w:rsid w:val="0090383A"/>
    <w:rsid w:val="00905EC2"/>
    <w:rsid w:val="009154B1"/>
    <w:rsid w:val="00917760"/>
    <w:rsid w:val="0092387F"/>
    <w:rsid w:val="00925DC2"/>
    <w:rsid w:val="00945D75"/>
    <w:rsid w:val="00952B2D"/>
    <w:rsid w:val="009557A4"/>
    <w:rsid w:val="00957896"/>
    <w:rsid w:val="00966E20"/>
    <w:rsid w:val="00966E31"/>
    <w:rsid w:val="00983A17"/>
    <w:rsid w:val="00983B1A"/>
    <w:rsid w:val="009B5D61"/>
    <w:rsid w:val="009C29FD"/>
    <w:rsid w:val="009C2E01"/>
    <w:rsid w:val="009D174F"/>
    <w:rsid w:val="009E183A"/>
    <w:rsid w:val="009E5FA6"/>
    <w:rsid w:val="009F0FF6"/>
    <w:rsid w:val="009F5457"/>
    <w:rsid w:val="00A001A5"/>
    <w:rsid w:val="00A00685"/>
    <w:rsid w:val="00A0180A"/>
    <w:rsid w:val="00A125CF"/>
    <w:rsid w:val="00A15760"/>
    <w:rsid w:val="00A24669"/>
    <w:rsid w:val="00A50672"/>
    <w:rsid w:val="00A540A4"/>
    <w:rsid w:val="00A6311A"/>
    <w:rsid w:val="00A66565"/>
    <w:rsid w:val="00A66E53"/>
    <w:rsid w:val="00A779ED"/>
    <w:rsid w:val="00A81208"/>
    <w:rsid w:val="00A84848"/>
    <w:rsid w:val="00A8794F"/>
    <w:rsid w:val="00A90CB7"/>
    <w:rsid w:val="00A94D0A"/>
    <w:rsid w:val="00AB324B"/>
    <w:rsid w:val="00AE77CD"/>
    <w:rsid w:val="00AF4DEA"/>
    <w:rsid w:val="00B00476"/>
    <w:rsid w:val="00B13644"/>
    <w:rsid w:val="00B21268"/>
    <w:rsid w:val="00B3046C"/>
    <w:rsid w:val="00B310BB"/>
    <w:rsid w:val="00B32820"/>
    <w:rsid w:val="00B36B9B"/>
    <w:rsid w:val="00B47453"/>
    <w:rsid w:val="00B5328A"/>
    <w:rsid w:val="00B577FB"/>
    <w:rsid w:val="00B6330B"/>
    <w:rsid w:val="00B6566B"/>
    <w:rsid w:val="00B81DF5"/>
    <w:rsid w:val="00B85941"/>
    <w:rsid w:val="00B8760B"/>
    <w:rsid w:val="00B96256"/>
    <w:rsid w:val="00BA3C50"/>
    <w:rsid w:val="00BB42EC"/>
    <w:rsid w:val="00BB696C"/>
    <w:rsid w:val="00BD0965"/>
    <w:rsid w:val="00BD6805"/>
    <w:rsid w:val="00BE3AE3"/>
    <w:rsid w:val="00BE6AD1"/>
    <w:rsid w:val="00BF4104"/>
    <w:rsid w:val="00BF4B58"/>
    <w:rsid w:val="00C00C91"/>
    <w:rsid w:val="00C12E9B"/>
    <w:rsid w:val="00C15EED"/>
    <w:rsid w:val="00C17222"/>
    <w:rsid w:val="00C21E70"/>
    <w:rsid w:val="00C3328C"/>
    <w:rsid w:val="00C33686"/>
    <w:rsid w:val="00C45C52"/>
    <w:rsid w:val="00C52AF4"/>
    <w:rsid w:val="00C52CA4"/>
    <w:rsid w:val="00C6103B"/>
    <w:rsid w:val="00C62582"/>
    <w:rsid w:val="00C65C47"/>
    <w:rsid w:val="00C66CD9"/>
    <w:rsid w:val="00C67240"/>
    <w:rsid w:val="00C72E09"/>
    <w:rsid w:val="00C83F64"/>
    <w:rsid w:val="00C84DA3"/>
    <w:rsid w:val="00C86DC7"/>
    <w:rsid w:val="00C93D4A"/>
    <w:rsid w:val="00C94CF1"/>
    <w:rsid w:val="00CA2429"/>
    <w:rsid w:val="00CA3A4E"/>
    <w:rsid w:val="00CB28F5"/>
    <w:rsid w:val="00CB7BCC"/>
    <w:rsid w:val="00CC5514"/>
    <w:rsid w:val="00CD2EE3"/>
    <w:rsid w:val="00CD5E05"/>
    <w:rsid w:val="00CD63B9"/>
    <w:rsid w:val="00CE4951"/>
    <w:rsid w:val="00CE587D"/>
    <w:rsid w:val="00CF526A"/>
    <w:rsid w:val="00D029A5"/>
    <w:rsid w:val="00D13094"/>
    <w:rsid w:val="00D1465B"/>
    <w:rsid w:val="00D148C2"/>
    <w:rsid w:val="00D33E8E"/>
    <w:rsid w:val="00D42F13"/>
    <w:rsid w:val="00D57080"/>
    <w:rsid w:val="00D61A4D"/>
    <w:rsid w:val="00D62090"/>
    <w:rsid w:val="00D654B0"/>
    <w:rsid w:val="00D705EF"/>
    <w:rsid w:val="00D70FB7"/>
    <w:rsid w:val="00D83204"/>
    <w:rsid w:val="00D95DA4"/>
    <w:rsid w:val="00DA254B"/>
    <w:rsid w:val="00DA2839"/>
    <w:rsid w:val="00DA7288"/>
    <w:rsid w:val="00DB0ECE"/>
    <w:rsid w:val="00DB1D3C"/>
    <w:rsid w:val="00DB6085"/>
    <w:rsid w:val="00DD6D98"/>
    <w:rsid w:val="00DF7659"/>
    <w:rsid w:val="00E019E1"/>
    <w:rsid w:val="00E06302"/>
    <w:rsid w:val="00E0684E"/>
    <w:rsid w:val="00E07583"/>
    <w:rsid w:val="00E151E3"/>
    <w:rsid w:val="00E157C0"/>
    <w:rsid w:val="00E334AC"/>
    <w:rsid w:val="00E539FE"/>
    <w:rsid w:val="00E543B1"/>
    <w:rsid w:val="00E6332C"/>
    <w:rsid w:val="00E7735B"/>
    <w:rsid w:val="00E806F8"/>
    <w:rsid w:val="00E84DA9"/>
    <w:rsid w:val="00EA0E46"/>
    <w:rsid w:val="00EA7933"/>
    <w:rsid w:val="00EB0ED4"/>
    <w:rsid w:val="00EB1851"/>
    <w:rsid w:val="00EB3DE4"/>
    <w:rsid w:val="00EB53E2"/>
    <w:rsid w:val="00EC615A"/>
    <w:rsid w:val="00ED08D6"/>
    <w:rsid w:val="00ED3F07"/>
    <w:rsid w:val="00ED7DC2"/>
    <w:rsid w:val="00EF3EFF"/>
    <w:rsid w:val="00EF5799"/>
    <w:rsid w:val="00EF65F8"/>
    <w:rsid w:val="00F138BF"/>
    <w:rsid w:val="00F40392"/>
    <w:rsid w:val="00F45BC0"/>
    <w:rsid w:val="00F507CC"/>
    <w:rsid w:val="00F53F52"/>
    <w:rsid w:val="00F56F74"/>
    <w:rsid w:val="00F57849"/>
    <w:rsid w:val="00F578A8"/>
    <w:rsid w:val="00F60B3E"/>
    <w:rsid w:val="00F633E1"/>
    <w:rsid w:val="00F95B3F"/>
    <w:rsid w:val="00F95FE3"/>
    <w:rsid w:val="00FB294F"/>
    <w:rsid w:val="00FB349F"/>
    <w:rsid w:val="00FB5C75"/>
    <w:rsid w:val="00FE5980"/>
    <w:rsid w:val="00FE62B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A0CF00"/>
  <w15:docId w15:val="{41FDD3B9-000F-4869-B93E-7A52BE66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94F"/>
    <w:pPr>
      <w:spacing w:after="0" w:line="240" w:lineRule="auto"/>
    </w:pPr>
    <w:rPr>
      <w:rFonts w:eastAsia="Times New Roman"/>
      <w:noProof/>
    </w:rPr>
  </w:style>
  <w:style w:type="paragraph" w:styleId="Heading1">
    <w:name w:val="heading 1"/>
    <w:basedOn w:val="Normal"/>
    <w:next w:val="Normal"/>
    <w:link w:val="Heading1Char"/>
    <w:rsid w:val="006D0795"/>
    <w:pPr>
      <w:keepNext/>
      <w:pBdr>
        <w:top w:val="nil"/>
        <w:left w:val="nil"/>
        <w:bottom w:val="nil"/>
        <w:right w:val="nil"/>
        <w:between w:val="nil"/>
      </w:pBdr>
      <w:spacing w:before="240" w:after="60" w:line="360" w:lineRule="auto"/>
      <w:jc w:val="both"/>
      <w:outlineLvl w:val="0"/>
    </w:pPr>
    <w:rPr>
      <w:rFonts w:ascii="Cambria" w:eastAsia="Cambria" w:hAnsi="Cambria" w:cs="Cambria"/>
      <w:b/>
      <w:noProof w:val="0"/>
      <w:color w:val="000000"/>
      <w:sz w:val="32"/>
      <w:szCs w:val="32"/>
      <w:lang w:val="id-ID"/>
    </w:rPr>
  </w:style>
  <w:style w:type="paragraph" w:styleId="Heading2">
    <w:name w:val="heading 2"/>
    <w:basedOn w:val="Normal"/>
    <w:next w:val="Normal"/>
    <w:link w:val="Heading2Char"/>
    <w:unhideWhenUsed/>
    <w:qFormat/>
    <w:rsid w:val="00BF4B58"/>
    <w:pPr>
      <w:keepNext/>
      <w:keepLines/>
      <w:spacing w:before="200" w:line="276" w:lineRule="auto"/>
      <w:outlineLvl w:val="1"/>
    </w:pPr>
    <w:rPr>
      <w:rFonts w:asciiTheme="majorHAnsi" w:eastAsiaTheme="majorEastAsia" w:hAnsiTheme="majorHAnsi" w:cstheme="majorBidi"/>
      <w:b/>
      <w:bCs/>
      <w:noProof w:val="0"/>
      <w:color w:val="4F81BD" w:themeColor="accent1"/>
      <w:sz w:val="26"/>
      <w:szCs w:val="26"/>
    </w:rPr>
  </w:style>
  <w:style w:type="paragraph" w:styleId="Heading3">
    <w:name w:val="heading 3"/>
    <w:basedOn w:val="Normal"/>
    <w:next w:val="Normal"/>
    <w:link w:val="Heading3Char"/>
    <w:rsid w:val="006D0795"/>
    <w:pPr>
      <w:keepNext/>
      <w:keepLines/>
      <w:pBdr>
        <w:top w:val="nil"/>
        <w:left w:val="nil"/>
        <w:bottom w:val="nil"/>
        <w:right w:val="nil"/>
        <w:between w:val="nil"/>
      </w:pBdr>
      <w:spacing w:before="200" w:line="276" w:lineRule="auto"/>
      <w:outlineLvl w:val="2"/>
    </w:pPr>
    <w:rPr>
      <w:rFonts w:ascii="Cambria" w:eastAsia="Cambria" w:hAnsi="Cambria" w:cs="Cambria"/>
      <w:b/>
      <w:noProof w:val="0"/>
      <w:color w:val="4F81BD"/>
      <w:sz w:val="22"/>
      <w:szCs w:val="22"/>
      <w:lang w:val="id-ID"/>
    </w:rPr>
  </w:style>
  <w:style w:type="paragraph" w:styleId="Heading4">
    <w:name w:val="heading 4"/>
    <w:basedOn w:val="Normal"/>
    <w:next w:val="Normal"/>
    <w:link w:val="Heading4Char"/>
    <w:rsid w:val="006D0795"/>
    <w:pPr>
      <w:keepNext/>
      <w:keepLines/>
      <w:pBdr>
        <w:top w:val="nil"/>
        <w:left w:val="nil"/>
        <w:bottom w:val="nil"/>
        <w:right w:val="nil"/>
        <w:between w:val="nil"/>
      </w:pBdr>
      <w:spacing w:before="240" w:after="40" w:line="276" w:lineRule="auto"/>
      <w:outlineLvl w:val="3"/>
    </w:pPr>
    <w:rPr>
      <w:rFonts w:ascii="Calibri" w:eastAsia="Calibri" w:hAnsi="Calibri" w:cs="Calibri"/>
      <w:b/>
      <w:noProof w:val="0"/>
      <w:color w:val="000000"/>
      <w:lang w:val="id-ID"/>
    </w:rPr>
  </w:style>
  <w:style w:type="paragraph" w:styleId="Heading5">
    <w:name w:val="heading 5"/>
    <w:basedOn w:val="Normal"/>
    <w:next w:val="Normal"/>
    <w:link w:val="Heading5Char"/>
    <w:rsid w:val="006D0795"/>
    <w:pPr>
      <w:keepNext/>
      <w:keepLines/>
      <w:pBdr>
        <w:top w:val="nil"/>
        <w:left w:val="nil"/>
        <w:bottom w:val="nil"/>
        <w:right w:val="nil"/>
        <w:between w:val="nil"/>
      </w:pBdr>
      <w:spacing w:before="220" w:after="40" w:line="276" w:lineRule="auto"/>
      <w:outlineLvl w:val="4"/>
    </w:pPr>
    <w:rPr>
      <w:rFonts w:ascii="Calibri" w:eastAsia="Calibri" w:hAnsi="Calibri" w:cs="Calibri"/>
      <w:b/>
      <w:noProof w:val="0"/>
      <w:color w:val="000000"/>
      <w:sz w:val="22"/>
      <w:szCs w:val="22"/>
      <w:lang w:val="id-ID"/>
    </w:rPr>
  </w:style>
  <w:style w:type="paragraph" w:styleId="Heading6">
    <w:name w:val="heading 6"/>
    <w:basedOn w:val="Normal"/>
    <w:next w:val="Normal"/>
    <w:link w:val="Heading6Char"/>
    <w:rsid w:val="006D0795"/>
    <w:pPr>
      <w:keepNext/>
      <w:keepLines/>
      <w:pBdr>
        <w:top w:val="nil"/>
        <w:left w:val="nil"/>
        <w:bottom w:val="nil"/>
        <w:right w:val="nil"/>
        <w:between w:val="nil"/>
      </w:pBdr>
      <w:spacing w:before="200" w:after="40" w:line="276" w:lineRule="auto"/>
      <w:outlineLvl w:val="5"/>
    </w:pPr>
    <w:rPr>
      <w:rFonts w:ascii="Calibri" w:eastAsia="Calibri" w:hAnsi="Calibri" w:cs="Calibri"/>
      <w:b/>
      <w:noProof w:val="0"/>
      <w:color w:val="000000"/>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794F"/>
    <w:rPr>
      <w:color w:val="0000FF" w:themeColor="hyperlink"/>
      <w:u w:val="single"/>
    </w:rPr>
  </w:style>
  <w:style w:type="paragraph" w:styleId="Footer">
    <w:name w:val="footer"/>
    <w:basedOn w:val="Normal"/>
    <w:link w:val="FooterChar"/>
    <w:uiPriority w:val="99"/>
    <w:rsid w:val="00A8794F"/>
    <w:pPr>
      <w:tabs>
        <w:tab w:val="center" w:pos="4320"/>
        <w:tab w:val="right" w:pos="8640"/>
      </w:tabs>
    </w:pPr>
  </w:style>
  <w:style w:type="character" w:customStyle="1" w:styleId="FooterChar">
    <w:name w:val="Footer Char"/>
    <w:basedOn w:val="DefaultParagraphFont"/>
    <w:link w:val="Footer"/>
    <w:uiPriority w:val="99"/>
    <w:rsid w:val="00A8794F"/>
    <w:rPr>
      <w:rFonts w:eastAsia="Times New Roman"/>
      <w:noProof/>
    </w:rPr>
  </w:style>
  <w:style w:type="paragraph" w:styleId="Header">
    <w:name w:val="header"/>
    <w:basedOn w:val="Normal"/>
    <w:link w:val="HeaderChar"/>
    <w:uiPriority w:val="99"/>
    <w:unhideWhenUsed/>
    <w:rsid w:val="00A8794F"/>
    <w:pPr>
      <w:tabs>
        <w:tab w:val="center" w:pos="4513"/>
        <w:tab w:val="right" w:pos="9026"/>
      </w:tabs>
    </w:pPr>
  </w:style>
  <w:style w:type="character" w:customStyle="1" w:styleId="HeaderChar">
    <w:name w:val="Header Char"/>
    <w:basedOn w:val="DefaultParagraphFont"/>
    <w:link w:val="Header"/>
    <w:uiPriority w:val="99"/>
    <w:rsid w:val="00A8794F"/>
    <w:rPr>
      <w:rFonts w:eastAsia="Times New Roman"/>
      <w:noProof/>
    </w:rPr>
  </w:style>
  <w:style w:type="paragraph" w:styleId="ListParagraph">
    <w:name w:val="List Paragraph"/>
    <w:aliases w:val="Body Text Char1,Body of text,Body of text+1,Body of text+2,Body of text+3,Char Char2,Colorful List - Accent 11,Heading 11,Heading 12,List 1,List Paragraph1,List Paragraph11,List Paragraph2,Medium Grid 1 - Accent 21,skripsi,spasi 2 taiiii"/>
    <w:basedOn w:val="Normal"/>
    <w:link w:val="ListParagraphChar"/>
    <w:uiPriority w:val="34"/>
    <w:qFormat/>
    <w:rsid w:val="00A8794F"/>
    <w:pPr>
      <w:spacing w:after="200" w:line="276" w:lineRule="auto"/>
      <w:ind w:left="720"/>
      <w:contextualSpacing/>
    </w:pPr>
    <w:rPr>
      <w:rFonts w:eastAsiaTheme="minorHAnsi"/>
      <w:noProof w:val="0"/>
    </w:rPr>
  </w:style>
  <w:style w:type="character" w:customStyle="1" w:styleId="ListParagraphChar">
    <w:name w:val="List Paragraph Char"/>
    <w:aliases w:val="Body Text Char1 Char,Body of text Char,Body of text+1 Char,Body of text+2 Char,Body of text+3 Char,Char Char2 Char,Colorful List - Accent 11 Char,Heading 11 Char,Heading 12 Char,List 1 Char,List Paragraph1 Char,List Paragraph11 Char"/>
    <w:link w:val="ListParagraph"/>
    <w:uiPriority w:val="34"/>
    <w:locked/>
    <w:rsid w:val="00A8794F"/>
  </w:style>
  <w:style w:type="paragraph" w:styleId="HTMLPreformatted">
    <w:name w:val="HTML Preformatted"/>
    <w:basedOn w:val="Normal"/>
    <w:link w:val="HTMLPreformattedChar"/>
    <w:uiPriority w:val="99"/>
    <w:semiHidden/>
    <w:unhideWhenUsed/>
    <w:rsid w:val="00C8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eastAsia="id-ID"/>
    </w:rPr>
  </w:style>
  <w:style w:type="character" w:customStyle="1" w:styleId="HTMLPreformattedChar">
    <w:name w:val="HTML Preformatted Char"/>
    <w:basedOn w:val="DefaultParagraphFont"/>
    <w:link w:val="HTMLPreformatted"/>
    <w:uiPriority w:val="99"/>
    <w:semiHidden/>
    <w:rsid w:val="00C86DC7"/>
    <w:rPr>
      <w:rFonts w:ascii="Courier New" w:eastAsia="Times New Roman" w:hAnsi="Courier New" w:cs="Courier New"/>
      <w:sz w:val="20"/>
      <w:szCs w:val="20"/>
      <w:lang w:val="en" w:eastAsia="id-ID"/>
    </w:rPr>
  </w:style>
  <w:style w:type="character" w:customStyle="1" w:styleId="y2iqfc">
    <w:name w:val="y2iqfc"/>
    <w:basedOn w:val="DefaultParagraphFont"/>
    <w:rsid w:val="00C86DC7"/>
  </w:style>
  <w:style w:type="paragraph" w:styleId="BalloonText">
    <w:name w:val="Balloon Text"/>
    <w:basedOn w:val="Normal"/>
    <w:link w:val="BalloonTextChar"/>
    <w:uiPriority w:val="99"/>
    <w:semiHidden/>
    <w:unhideWhenUsed/>
    <w:rsid w:val="00CA2429"/>
    <w:rPr>
      <w:rFonts w:ascii="Tahoma" w:hAnsi="Tahoma" w:cs="Tahoma"/>
      <w:sz w:val="16"/>
      <w:szCs w:val="16"/>
    </w:rPr>
  </w:style>
  <w:style w:type="character" w:customStyle="1" w:styleId="BalloonTextChar">
    <w:name w:val="Balloon Text Char"/>
    <w:basedOn w:val="DefaultParagraphFont"/>
    <w:link w:val="BalloonText"/>
    <w:uiPriority w:val="99"/>
    <w:semiHidden/>
    <w:rsid w:val="00CA2429"/>
    <w:rPr>
      <w:rFonts w:ascii="Tahoma" w:eastAsia="Times New Roman" w:hAnsi="Tahoma" w:cs="Tahoma"/>
      <w:noProof/>
      <w:sz w:val="16"/>
      <w:szCs w:val="16"/>
    </w:rPr>
  </w:style>
  <w:style w:type="character" w:customStyle="1" w:styleId="Heading2Char">
    <w:name w:val="Heading 2 Char"/>
    <w:basedOn w:val="DefaultParagraphFont"/>
    <w:link w:val="Heading2"/>
    <w:uiPriority w:val="9"/>
    <w:semiHidden/>
    <w:rsid w:val="00BF4B58"/>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BF4B58"/>
    <w:pPr>
      <w:spacing w:after="200"/>
    </w:pPr>
    <w:rPr>
      <w:rFonts w:eastAsiaTheme="minorHAnsi"/>
      <w:b/>
      <w:bCs/>
      <w:noProof w:val="0"/>
      <w:color w:val="4F81BD" w:themeColor="accent1"/>
      <w:sz w:val="18"/>
      <w:szCs w:val="18"/>
    </w:rPr>
  </w:style>
  <w:style w:type="character" w:styleId="Strong">
    <w:name w:val="Strong"/>
    <w:basedOn w:val="DefaultParagraphFont"/>
    <w:uiPriority w:val="22"/>
    <w:qFormat/>
    <w:rsid w:val="004401FF"/>
    <w:rPr>
      <w:b/>
      <w:bCs/>
    </w:rPr>
  </w:style>
  <w:style w:type="paragraph" w:styleId="CommentText">
    <w:name w:val="annotation text"/>
    <w:basedOn w:val="Normal"/>
    <w:link w:val="CommentTextChar"/>
    <w:uiPriority w:val="99"/>
    <w:unhideWhenUsed/>
    <w:qFormat/>
    <w:rsid w:val="004401FF"/>
    <w:pPr>
      <w:spacing w:after="200"/>
    </w:pPr>
    <w:rPr>
      <w:rFonts w:eastAsiaTheme="minorHAnsi"/>
      <w:noProof w:val="0"/>
      <w:sz w:val="20"/>
      <w:szCs w:val="20"/>
    </w:rPr>
  </w:style>
  <w:style w:type="character" w:customStyle="1" w:styleId="CommentTextChar">
    <w:name w:val="Comment Text Char"/>
    <w:basedOn w:val="DefaultParagraphFont"/>
    <w:link w:val="CommentText"/>
    <w:uiPriority w:val="99"/>
    <w:qFormat/>
    <w:rsid w:val="004401FF"/>
    <w:rPr>
      <w:sz w:val="20"/>
      <w:szCs w:val="20"/>
    </w:rPr>
  </w:style>
  <w:style w:type="table" w:styleId="TableGrid">
    <w:name w:val="Table Grid"/>
    <w:basedOn w:val="TableNormal"/>
    <w:uiPriority w:val="39"/>
    <w:qFormat/>
    <w:rsid w:val="005275D6"/>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5EC2"/>
    <w:pPr>
      <w:spacing w:before="100" w:beforeAutospacing="1" w:after="100" w:afterAutospacing="1"/>
    </w:pPr>
    <w:rPr>
      <w:noProof w:val="0"/>
      <w:lang w:val="en-ID" w:eastAsia="en-ID"/>
    </w:rPr>
  </w:style>
  <w:style w:type="character" w:styleId="Emphasis">
    <w:name w:val="Emphasis"/>
    <w:basedOn w:val="DefaultParagraphFont"/>
    <w:uiPriority w:val="20"/>
    <w:qFormat/>
    <w:rsid w:val="00905EC2"/>
    <w:rPr>
      <w:i/>
      <w:iCs/>
    </w:rPr>
  </w:style>
  <w:style w:type="paragraph" w:styleId="BodyText">
    <w:name w:val="Body Text"/>
    <w:basedOn w:val="Normal"/>
    <w:link w:val="BodyTextChar"/>
    <w:uiPriority w:val="1"/>
    <w:qFormat/>
    <w:rsid w:val="00B00476"/>
    <w:pPr>
      <w:widowControl w:val="0"/>
      <w:autoSpaceDE w:val="0"/>
      <w:autoSpaceDN w:val="0"/>
    </w:pPr>
    <w:rPr>
      <w:noProof w:val="0"/>
      <w:lang w:val="id"/>
    </w:rPr>
  </w:style>
  <w:style w:type="character" w:customStyle="1" w:styleId="BodyTextChar">
    <w:name w:val="Body Text Char"/>
    <w:basedOn w:val="DefaultParagraphFont"/>
    <w:link w:val="BodyText"/>
    <w:uiPriority w:val="1"/>
    <w:rsid w:val="00B00476"/>
    <w:rPr>
      <w:rFonts w:eastAsia="Times New Roman"/>
      <w:lang w:val="id"/>
    </w:rPr>
  </w:style>
  <w:style w:type="paragraph" w:customStyle="1" w:styleId="TableParagraph">
    <w:name w:val="Table Paragraph"/>
    <w:basedOn w:val="Normal"/>
    <w:uiPriority w:val="1"/>
    <w:qFormat/>
    <w:rsid w:val="001B5D03"/>
    <w:pPr>
      <w:widowControl w:val="0"/>
      <w:autoSpaceDE w:val="0"/>
      <w:autoSpaceDN w:val="0"/>
      <w:spacing w:line="256" w:lineRule="exact"/>
      <w:ind w:left="107"/>
      <w:jc w:val="center"/>
    </w:pPr>
    <w:rPr>
      <w:noProof w:val="0"/>
      <w:sz w:val="22"/>
      <w:szCs w:val="22"/>
      <w:lang w:val="id"/>
    </w:rPr>
  </w:style>
  <w:style w:type="character" w:customStyle="1" w:styleId="Heading1Char">
    <w:name w:val="Heading 1 Char"/>
    <w:basedOn w:val="DefaultParagraphFont"/>
    <w:link w:val="Heading1"/>
    <w:rsid w:val="006D0795"/>
    <w:rPr>
      <w:rFonts w:ascii="Cambria" w:eastAsia="Cambria" w:hAnsi="Cambria" w:cs="Cambria"/>
      <w:b/>
      <w:color w:val="000000"/>
      <w:sz w:val="32"/>
      <w:szCs w:val="32"/>
      <w:lang w:val="id-ID"/>
    </w:rPr>
  </w:style>
  <w:style w:type="character" w:customStyle="1" w:styleId="Heading3Char">
    <w:name w:val="Heading 3 Char"/>
    <w:basedOn w:val="DefaultParagraphFont"/>
    <w:link w:val="Heading3"/>
    <w:rsid w:val="006D0795"/>
    <w:rPr>
      <w:rFonts w:ascii="Cambria" w:eastAsia="Cambria" w:hAnsi="Cambria" w:cs="Cambria"/>
      <w:b/>
      <w:color w:val="4F81BD"/>
      <w:sz w:val="22"/>
      <w:szCs w:val="22"/>
      <w:lang w:val="id-ID"/>
    </w:rPr>
  </w:style>
  <w:style w:type="character" w:customStyle="1" w:styleId="Heading4Char">
    <w:name w:val="Heading 4 Char"/>
    <w:basedOn w:val="DefaultParagraphFont"/>
    <w:link w:val="Heading4"/>
    <w:rsid w:val="006D0795"/>
    <w:rPr>
      <w:rFonts w:ascii="Calibri" w:eastAsia="Calibri" w:hAnsi="Calibri" w:cs="Calibri"/>
      <w:b/>
      <w:color w:val="000000"/>
      <w:lang w:val="id-ID"/>
    </w:rPr>
  </w:style>
  <w:style w:type="character" w:customStyle="1" w:styleId="Heading5Char">
    <w:name w:val="Heading 5 Char"/>
    <w:basedOn w:val="DefaultParagraphFont"/>
    <w:link w:val="Heading5"/>
    <w:rsid w:val="006D0795"/>
    <w:rPr>
      <w:rFonts w:ascii="Calibri" w:eastAsia="Calibri" w:hAnsi="Calibri" w:cs="Calibri"/>
      <w:b/>
      <w:color w:val="000000"/>
      <w:sz w:val="22"/>
      <w:szCs w:val="22"/>
      <w:lang w:val="id-ID"/>
    </w:rPr>
  </w:style>
  <w:style w:type="character" w:customStyle="1" w:styleId="Heading6Char">
    <w:name w:val="Heading 6 Char"/>
    <w:basedOn w:val="DefaultParagraphFont"/>
    <w:link w:val="Heading6"/>
    <w:rsid w:val="006D0795"/>
    <w:rPr>
      <w:rFonts w:ascii="Calibri" w:eastAsia="Calibri" w:hAnsi="Calibri" w:cs="Calibri"/>
      <w:b/>
      <w:color w:val="000000"/>
      <w:sz w:val="20"/>
      <w:szCs w:val="20"/>
      <w:lang w:val="id-ID"/>
    </w:rPr>
  </w:style>
  <w:style w:type="paragraph" w:styleId="Title">
    <w:name w:val="Title"/>
    <w:aliases w:val="(Title,Judul Artikel)"/>
    <w:basedOn w:val="Normal"/>
    <w:next w:val="Normal"/>
    <w:link w:val="TitleChar"/>
    <w:qFormat/>
    <w:rsid w:val="006D0795"/>
    <w:pPr>
      <w:keepNext/>
      <w:keepLines/>
      <w:pBdr>
        <w:top w:val="nil"/>
        <w:left w:val="nil"/>
        <w:bottom w:val="nil"/>
        <w:right w:val="nil"/>
        <w:between w:val="nil"/>
      </w:pBdr>
      <w:spacing w:before="480" w:after="120" w:line="276" w:lineRule="auto"/>
    </w:pPr>
    <w:rPr>
      <w:rFonts w:ascii="Calibri" w:eastAsia="Calibri" w:hAnsi="Calibri" w:cs="Calibri"/>
      <w:b/>
      <w:noProof w:val="0"/>
      <w:color w:val="000000"/>
      <w:sz w:val="72"/>
      <w:szCs w:val="72"/>
      <w:lang w:val="id-ID"/>
    </w:rPr>
  </w:style>
  <w:style w:type="character" w:customStyle="1" w:styleId="TitleChar">
    <w:name w:val="Title Char"/>
    <w:aliases w:val="(Title Char,Judul Artikel) Char"/>
    <w:basedOn w:val="DefaultParagraphFont"/>
    <w:link w:val="Title"/>
    <w:rsid w:val="006D0795"/>
    <w:rPr>
      <w:rFonts w:ascii="Calibri" w:eastAsia="Calibri" w:hAnsi="Calibri" w:cs="Calibri"/>
      <w:b/>
      <w:color w:val="000000"/>
      <w:sz w:val="72"/>
      <w:szCs w:val="72"/>
      <w:lang w:val="id-ID"/>
    </w:rPr>
  </w:style>
  <w:style w:type="paragraph" w:styleId="Subtitle">
    <w:name w:val="Subtitle"/>
    <w:basedOn w:val="Normal"/>
    <w:next w:val="Normal"/>
    <w:link w:val="SubtitleChar"/>
    <w:rsid w:val="006D0795"/>
    <w:pPr>
      <w:pBdr>
        <w:top w:val="nil"/>
        <w:left w:val="nil"/>
        <w:bottom w:val="nil"/>
        <w:right w:val="nil"/>
        <w:between w:val="nil"/>
      </w:pBdr>
      <w:spacing w:after="60"/>
      <w:jc w:val="center"/>
    </w:pPr>
    <w:rPr>
      <w:rFonts w:ascii="Arial" w:eastAsia="Arial" w:hAnsi="Arial" w:cs="Arial"/>
      <w:noProof w:val="0"/>
      <w:color w:val="000000"/>
      <w:lang w:val="id-ID"/>
    </w:rPr>
  </w:style>
  <w:style w:type="character" w:customStyle="1" w:styleId="SubtitleChar">
    <w:name w:val="Subtitle Char"/>
    <w:basedOn w:val="DefaultParagraphFont"/>
    <w:link w:val="Subtitle"/>
    <w:rsid w:val="006D0795"/>
    <w:rPr>
      <w:rFonts w:ascii="Arial" w:eastAsia="Arial" w:hAnsi="Arial" w:cs="Arial"/>
      <w:color w:val="000000"/>
      <w:lang w:val="id-ID"/>
    </w:rPr>
  </w:style>
  <w:style w:type="character" w:customStyle="1" w:styleId="UnresolvedMention1">
    <w:name w:val="Unresolved Mention1"/>
    <w:basedOn w:val="DefaultParagraphFont"/>
    <w:uiPriority w:val="99"/>
    <w:semiHidden/>
    <w:unhideWhenUsed/>
    <w:rsid w:val="006D0795"/>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6D0795"/>
    <w:pPr>
      <w:spacing w:after="120" w:line="264" w:lineRule="auto"/>
    </w:pPr>
    <w:rPr>
      <w:rFonts w:asciiTheme="minorHAnsi" w:eastAsiaTheme="minorEastAsia" w:hAnsiTheme="minorHAnsi" w:cstheme="minorBidi"/>
      <w:b/>
      <w:bCs/>
      <w:lang w:val="id-ID" w:eastAsia="id-ID"/>
    </w:rPr>
  </w:style>
  <w:style w:type="character" w:customStyle="1" w:styleId="CommentSubjectChar">
    <w:name w:val="Comment Subject Char"/>
    <w:basedOn w:val="CommentTextChar"/>
    <w:link w:val="CommentSubject"/>
    <w:uiPriority w:val="99"/>
    <w:semiHidden/>
    <w:rsid w:val="006D0795"/>
    <w:rPr>
      <w:rFonts w:asciiTheme="minorHAnsi" w:eastAsiaTheme="minorEastAsia" w:hAnsiTheme="minorHAnsi" w:cstheme="minorBidi"/>
      <w:b/>
      <w:bCs/>
      <w:sz w:val="20"/>
      <w:szCs w:val="20"/>
      <w:lang w:val="id-ID" w:eastAsia="id-ID"/>
    </w:rPr>
  </w:style>
  <w:style w:type="character" w:customStyle="1" w:styleId="value">
    <w:name w:val="value"/>
    <w:basedOn w:val="DefaultParagraphFont"/>
    <w:rsid w:val="006D0795"/>
  </w:style>
  <w:style w:type="character" w:styleId="FootnoteReference">
    <w:name w:val="footnote reference"/>
    <w:basedOn w:val="DefaultParagraphFont"/>
    <w:uiPriority w:val="99"/>
    <w:semiHidden/>
    <w:unhideWhenUsed/>
    <w:rsid w:val="006D0795"/>
    <w:rPr>
      <w:vertAlign w:val="superscript"/>
    </w:rPr>
  </w:style>
  <w:style w:type="paragraph" w:styleId="NoSpacing">
    <w:name w:val="No Spacing"/>
    <w:uiPriority w:val="1"/>
    <w:qFormat/>
    <w:rsid w:val="006D0795"/>
    <w:pPr>
      <w:pBdr>
        <w:top w:val="nil"/>
        <w:left w:val="nil"/>
        <w:bottom w:val="nil"/>
        <w:right w:val="nil"/>
        <w:between w:val="nil"/>
      </w:pBdr>
      <w:spacing w:after="0" w:line="240" w:lineRule="auto"/>
    </w:pPr>
    <w:rPr>
      <w:rFonts w:ascii="Calibri" w:eastAsia="Calibri" w:hAnsi="Calibri" w:cs="Calibri"/>
      <w:color w:val="000000"/>
      <w:sz w:val="22"/>
      <w:szCs w:val="22"/>
      <w:lang w:val="id-ID"/>
    </w:rPr>
  </w:style>
  <w:style w:type="character" w:styleId="CommentReference">
    <w:name w:val="annotation reference"/>
    <w:basedOn w:val="DefaultParagraphFont"/>
    <w:uiPriority w:val="99"/>
    <w:semiHidden/>
    <w:unhideWhenUsed/>
    <w:rsid w:val="006D0795"/>
    <w:rPr>
      <w:sz w:val="16"/>
      <w:szCs w:val="16"/>
    </w:rPr>
  </w:style>
  <w:style w:type="character" w:styleId="UnresolvedMention">
    <w:name w:val="Unresolved Mention"/>
    <w:basedOn w:val="DefaultParagraphFont"/>
    <w:uiPriority w:val="99"/>
    <w:semiHidden/>
    <w:unhideWhenUsed/>
    <w:rsid w:val="006D0795"/>
    <w:rPr>
      <w:color w:val="605E5C"/>
      <w:shd w:val="clear" w:color="auto" w:fill="E1DFDD"/>
    </w:rPr>
  </w:style>
  <w:style w:type="character" w:customStyle="1" w:styleId="go">
    <w:name w:val="go"/>
    <w:basedOn w:val="DefaultParagraphFont"/>
    <w:rsid w:val="006D004B"/>
  </w:style>
  <w:style w:type="table" w:customStyle="1" w:styleId="a">
    <w:name w:val="a"/>
    <w:basedOn w:val="TableNormal"/>
    <w:rsid w:val="00CD5E05"/>
    <w:pPr>
      <w:pBdr>
        <w:top w:val="nil"/>
        <w:left w:val="nil"/>
        <w:bottom w:val="nil"/>
        <w:right w:val="nil"/>
        <w:between w:val="nil"/>
      </w:pBdr>
    </w:pPr>
    <w:rPr>
      <w:rFonts w:ascii="Calibri" w:eastAsia="Calibri" w:hAnsi="Calibri" w:cs="Calibri"/>
      <w:color w:val="000000"/>
      <w:sz w:val="22"/>
      <w:szCs w:val="22"/>
      <w:lang w:val="id-ID"/>
    </w:rPr>
    <w:tblPr>
      <w:tblStyleRowBandSize w:val="1"/>
      <w:tblStyleColBandSize w:val="1"/>
      <w:tblCellMar>
        <w:left w:w="115" w:type="dxa"/>
        <w:right w:w="115" w:type="dxa"/>
      </w:tblCellMar>
    </w:tblPr>
  </w:style>
  <w:style w:type="character" w:customStyle="1" w:styleId="cf01">
    <w:name w:val="cf01"/>
    <w:basedOn w:val="DefaultParagraphFont"/>
    <w:rsid w:val="00F633E1"/>
    <w:rPr>
      <w:rFonts w:ascii="Segoe UI" w:hAnsi="Segoe UI" w:cs="Segoe UI" w:hint="default"/>
      <w:sz w:val="24"/>
      <w:szCs w:val="24"/>
    </w:rPr>
  </w:style>
  <w:style w:type="table" w:customStyle="1" w:styleId="TabelBiasa21">
    <w:name w:val="Tabel Biasa 21"/>
    <w:basedOn w:val="TableNormal"/>
    <w:uiPriority w:val="42"/>
    <w:rsid w:val="005F7025"/>
    <w:pPr>
      <w:pBdr>
        <w:top w:val="nil"/>
        <w:left w:val="nil"/>
        <w:bottom w:val="nil"/>
        <w:right w:val="nil"/>
        <w:between w:val="nil"/>
      </w:pBdr>
      <w:spacing w:after="0" w:line="240" w:lineRule="auto"/>
    </w:pPr>
    <w:rPr>
      <w:rFonts w:ascii="Calibri" w:eastAsia="Calibri" w:hAnsi="Calibri" w:cs="Calibri"/>
      <w:color w:val="000000"/>
      <w:sz w:val="22"/>
      <w:szCs w:val="22"/>
      <w:lang w:val="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semiHidden/>
    <w:unhideWhenUsed/>
    <w:rsid w:val="00AF4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388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nilathifah@iai-tabah.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27482-F6DA-4BF8-B217-49421946D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10</Pages>
  <Words>3488</Words>
  <Characters>19972</Characters>
  <Application>Microsoft Office Word</Application>
  <DocSecurity>0</DocSecurity>
  <Lines>644</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RISTINA SITI SUNDARI</cp:lastModifiedBy>
  <cp:revision>7</cp:revision>
  <cp:lastPrinted>2025-09-08T02:08:00Z</cp:lastPrinted>
  <dcterms:created xsi:type="dcterms:W3CDTF">2025-09-05T05:44:00Z</dcterms:created>
  <dcterms:modified xsi:type="dcterms:W3CDTF">2025-09-08T02:08:00Z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Id 1_1">
    <vt:lpwstr>http://www.zotero.org/styles/american-political-science-association</vt:lpwstr>
  </property>
  <property fmtid="{D5CDD505-2E9C-101B-9397-08002B2CF9AE}" pid="4" name="Mendeley Recent Style Id 2_1">
    <vt:lpwstr>http://www.zotero.org/styles/apa</vt:lpwstr>
  </property>
  <property fmtid="{D5CDD505-2E9C-101B-9397-08002B2CF9AE}" pid="5" name="Mendeley Recent Style Id 3_1">
    <vt:lpwstr>http://www.zotero.org/styles/american-sociological-association</vt:lpwstr>
  </property>
  <property fmtid="{D5CDD505-2E9C-101B-9397-08002B2CF9AE}" pid="6" name="Mendeley Recent Style Id 4_1">
    <vt:lpwstr>http://www.zotero.org/styles/chicago-author-date</vt:lpwstr>
  </property>
  <property fmtid="{D5CDD505-2E9C-101B-9397-08002B2CF9AE}" pid="7" name="Mendeley Recent Style Id 5_1">
    <vt:lpwstr>http://www.zotero.org/styles/harvard-cite-them-right</vt:lpwstr>
  </property>
  <property fmtid="{D5CDD505-2E9C-101B-9397-08002B2CF9AE}" pid="8" name="Mendeley Recent Style Id 6_1">
    <vt:lpwstr>http://www.zotero.org/styles/ieee</vt:lpwstr>
  </property>
  <property fmtid="{D5CDD505-2E9C-101B-9397-08002B2CF9AE}" pid="9" name="Mendeley Recent Style Id 7_1">
    <vt:lpwstr>http://www.zotero.org/styles/modern-humanities-research-association</vt:lpwstr>
  </property>
  <property fmtid="{D5CDD505-2E9C-101B-9397-08002B2CF9AE}" pid="10" name="Mendeley Recent Style Id 8_1">
    <vt:lpwstr>http://www.zotero.org/styles/modern-language-association</vt:lpwstr>
  </property>
  <property fmtid="{D5CDD505-2E9C-101B-9397-08002B2CF9AE}" pid="11" name="Mendeley Recent Style Id 9_1">
    <vt:lpwstr>http://www.zotero.org/styles/nature</vt:lpwstr>
  </property>
  <property fmtid="{D5CDD505-2E9C-101B-9397-08002B2CF9AE}" pid="12" name="Mendeley Recent Style Name 0_1">
    <vt:lpwstr>American Medical Association 11th edition</vt:lpwstr>
  </property>
  <property fmtid="{D5CDD505-2E9C-101B-9397-08002B2CF9AE}" pid="13" name="Mendeley Recent Style Name 1_1">
    <vt:lpwstr>American Political Science Association</vt:lpwstr>
  </property>
  <property fmtid="{D5CDD505-2E9C-101B-9397-08002B2CF9AE}" pid="14" name="Mendeley Recent Style Name 2_1">
    <vt:lpwstr>American Psychological Association 7th edition</vt:lpwstr>
  </property>
  <property fmtid="{D5CDD505-2E9C-101B-9397-08002B2CF9AE}" pid="15" name="Mendeley Recent Style Name 3_1">
    <vt:lpwstr>American Sociological Association 6th edition</vt:lpwstr>
  </property>
  <property fmtid="{D5CDD505-2E9C-101B-9397-08002B2CF9AE}" pid="16" name="Mendeley Recent Style Name 4_1">
    <vt:lpwstr>Chicago Manual of Style 17th edition (author-date)</vt:lpwstr>
  </property>
  <property fmtid="{D5CDD505-2E9C-101B-9397-08002B2CF9AE}" pid="17" name="Mendeley Recent Style Name 5_1">
    <vt:lpwstr>Cite Them Right 12th edition - Harvard</vt:lpwstr>
  </property>
  <property fmtid="{D5CDD505-2E9C-101B-9397-08002B2CF9AE}" pid="18" name="Mendeley Recent Style Name 6_1">
    <vt:lpwstr>IEEE</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Name 8_1">
    <vt:lpwstr>Modern Language Association 9th edition</vt:lpwstr>
  </property>
  <property fmtid="{D5CDD505-2E9C-101B-9397-08002B2CF9AE}" pid="21" name="Mendeley Recent Style Name 9_1">
    <vt:lpwstr>Nature</vt:lpwstr>
  </property>
  <property fmtid="{D5CDD505-2E9C-101B-9397-08002B2CF9AE}" pid="22" name="GrammarlyDocumentId">
    <vt:lpwstr>68f49187c7619ab9d1fc0ef711b11daa7f17e1a53255606fa08722cce6f1acde</vt:lpwstr>
  </property>
</Properties>
</file>